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4287" w14:textId="77777777" w:rsidR="00443170" w:rsidRPr="00760CD5" w:rsidRDefault="00443170" w:rsidP="00443170">
      <w:pPr>
        <w:rPr>
          <w:rFonts w:ascii="Arial" w:hAnsi="Arial" w:cs="Arial"/>
          <w:b/>
          <w:sz w:val="40"/>
          <w:szCs w:val="40"/>
        </w:rPr>
      </w:pPr>
      <w:r w:rsidRPr="00760CD5">
        <w:rPr>
          <w:rFonts w:ascii="Arial" w:hAnsi="Arial" w:cs="Arial"/>
          <w:b/>
          <w:sz w:val="40"/>
          <w:szCs w:val="40"/>
        </w:rPr>
        <w:t>Gretchen A. Gerrish</w:t>
      </w:r>
    </w:p>
    <w:p w14:paraId="17F7E319" w14:textId="77777777" w:rsidR="00C818BA" w:rsidRDefault="00C818BA" w:rsidP="00443170">
      <w:pPr>
        <w:rPr>
          <w:rFonts w:ascii="Arial" w:hAnsi="Arial" w:cs="Arial"/>
          <w:sz w:val="22"/>
          <w:szCs w:val="22"/>
        </w:rPr>
      </w:pPr>
      <w:r>
        <w:rPr>
          <w:rFonts w:ascii="Arial" w:hAnsi="Arial" w:cs="Arial"/>
          <w:sz w:val="22"/>
          <w:szCs w:val="22"/>
        </w:rPr>
        <w:t>Director Trout Lake Station</w:t>
      </w:r>
    </w:p>
    <w:p w14:paraId="78EA0657" w14:textId="1BCFE511" w:rsidR="00C818BA" w:rsidRDefault="00C818BA" w:rsidP="00443170">
      <w:pPr>
        <w:rPr>
          <w:rFonts w:ascii="Arial" w:hAnsi="Arial" w:cs="Arial"/>
          <w:sz w:val="22"/>
          <w:szCs w:val="22"/>
        </w:rPr>
      </w:pPr>
      <w:r>
        <w:rPr>
          <w:rFonts w:ascii="Arial" w:hAnsi="Arial" w:cs="Arial"/>
          <w:sz w:val="22"/>
          <w:szCs w:val="22"/>
        </w:rPr>
        <w:t>Center for Limnology</w:t>
      </w:r>
    </w:p>
    <w:p w14:paraId="11936C62" w14:textId="74E4B566" w:rsidR="00C818BA" w:rsidRDefault="00C818BA" w:rsidP="00443170">
      <w:pPr>
        <w:rPr>
          <w:rFonts w:ascii="Arial" w:hAnsi="Arial" w:cs="Arial"/>
          <w:sz w:val="22"/>
          <w:szCs w:val="22"/>
        </w:rPr>
      </w:pPr>
      <w:r>
        <w:rPr>
          <w:rFonts w:ascii="Arial" w:hAnsi="Arial" w:cs="Arial"/>
          <w:sz w:val="22"/>
          <w:szCs w:val="22"/>
        </w:rPr>
        <w:t>UW-Madison</w:t>
      </w:r>
    </w:p>
    <w:p w14:paraId="3AF0E73B" w14:textId="743CA667" w:rsidR="00C818BA" w:rsidRDefault="00C818BA" w:rsidP="00443170">
      <w:pPr>
        <w:rPr>
          <w:rFonts w:ascii="Arial" w:hAnsi="Arial" w:cs="Arial"/>
          <w:sz w:val="22"/>
          <w:szCs w:val="22"/>
        </w:rPr>
      </w:pPr>
      <w:r>
        <w:rPr>
          <w:rFonts w:ascii="Arial" w:hAnsi="Arial" w:cs="Arial"/>
          <w:sz w:val="22"/>
          <w:szCs w:val="22"/>
        </w:rPr>
        <w:t xml:space="preserve">3110 Trout Lake Station Dr. </w:t>
      </w:r>
    </w:p>
    <w:p w14:paraId="55C8C470" w14:textId="1094CCC5" w:rsidR="00C818BA" w:rsidRDefault="00C818BA" w:rsidP="00443170">
      <w:pPr>
        <w:rPr>
          <w:rFonts w:ascii="Arial" w:hAnsi="Arial" w:cs="Arial"/>
          <w:sz w:val="22"/>
          <w:szCs w:val="22"/>
        </w:rPr>
      </w:pPr>
      <w:r>
        <w:rPr>
          <w:rFonts w:ascii="Arial" w:hAnsi="Arial" w:cs="Arial"/>
          <w:sz w:val="22"/>
          <w:szCs w:val="22"/>
        </w:rPr>
        <w:t>Boulder Junction, WI 54512</w:t>
      </w:r>
    </w:p>
    <w:p w14:paraId="6DC7AF0B" w14:textId="77777777" w:rsidR="00C818BA" w:rsidRPr="00760CD5" w:rsidRDefault="00C818BA" w:rsidP="00443170">
      <w:pPr>
        <w:rPr>
          <w:rFonts w:ascii="Arial" w:hAnsi="Arial" w:cs="Arial"/>
          <w:sz w:val="22"/>
          <w:szCs w:val="22"/>
        </w:rPr>
      </w:pPr>
    </w:p>
    <w:p w14:paraId="199B8412" w14:textId="77777777" w:rsidR="00C53C8F" w:rsidRDefault="00C53C8F" w:rsidP="00443170">
      <w:pPr>
        <w:rPr>
          <w:rFonts w:ascii="Arial" w:hAnsi="Arial" w:cs="Arial"/>
          <w:b/>
          <w:sz w:val="22"/>
          <w:szCs w:val="22"/>
        </w:rPr>
      </w:pPr>
    </w:p>
    <w:p w14:paraId="6F0A4EFA" w14:textId="77777777" w:rsidR="00443170" w:rsidRPr="00760CD5" w:rsidRDefault="00443170" w:rsidP="00443170">
      <w:pPr>
        <w:rPr>
          <w:rFonts w:ascii="Arial" w:hAnsi="Arial" w:cs="Arial"/>
          <w:sz w:val="22"/>
          <w:szCs w:val="22"/>
        </w:rPr>
      </w:pPr>
      <w:r w:rsidRPr="00760CD5">
        <w:rPr>
          <w:rFonts w:ascii="Arial" w:hAnsi="Arial" w:cs="Arial"/>
          <w:b/>
          <w:sz w:val="22"/>
          <w:szCs w:val="22"/>
        </w:rPr>
        <w:t>Phone:</w:t>
      </w:r>
      <w:r w:rsidRPr="00760CD5">
        <w:rPr>
          <w:rFonts w:ascii="Arial" w:hAnsi="Arial" w:cs="Arial"/>
          <w:sz w:val="22"/>
          <w:szCs w:val="22"/>
        </w:rPr>
        <w:t xml:space="preserve"> (60</w:t>
      </w:r>
      <w:r w:rsidR="00023D7D" w:rsidRPr="00760CD5">
        <w:rPr>
          <w:rFonts w:ascii="Arial" w:hAnsi="Arial" w:cs="Arial"/>
          <w:sz w:val="22"/>
          <w:szCs w:val="22"/>
        </w:rPr>
        <w:t>8</w:t>
      </w:r>
      <w:r w:rsidRPr="00760CD5">
        <w:rPr>
          <w:rFonts w:ascii="Arial" w:hAnsi="Arial" w:cs="Arial"/>
          <w:sz w:val="22"/>
          <w:szCs w:val="22"/>
        </w:rPr>
        <w:t xml:space="preserve">) </w:t>
      </w:r>
      <w:r w:rsidR="00023D7D" w:rsidRPr="00760CD5">
        <w:rPr>
          <w:rFonts w:ascii="Arial" w:hAnsi="Arial" w:cs="Arial"/>
          <w:sz w:val="22"/>
          <w:szCs w:val="22"/>
        </w:rPr>
        <w:t>785-8242</w:t>
      </w:r>
    </w:p>
    <w:p w14:paraId="49E3D869" w14:textId="1BEE2FCB" w:rsidR="00024243" w:rsidRDefault="00443170" w:rsidP="001A1917">
      <w:pPr>
        <w:rPr>
          <w:rFonts w:ascii="Arial" w:hAnsi="Arial" w:cs="Arial"/>
          <w:sz w:val="22"/>
          <w:szCs w:val="22"/>
        </w:rPr>
      </w:pPr>
      <w:r w:rsidRPr="00760CD5">
        <w:rPr>
          <w:rFonts w:ascii="Arial" w:hAnsi="Arial" w:cs="Arial"/>
          <w:b/>
          <w:sz w:val="22"/>
          <w:szCs w:val="22"/>
        </w:rPr>
        <w:t>E-mail:</w:t>
      </w:r>
      <w:r w:rsidRPr="00760CD5">
        <w:rPr>
          <w:rFonts w:ascii="Arial" w:hAnsi="Arial" w:cs="Arial"/>
          <w:sz w:val="22"/>
          <w:szCs w:val="22"/>
        </w:rPr>
        <w:t xml:space="preserve"> </w:t>
      </w:r>
      <w:hyperlink r:id="rId8" w:history="1">
        <w:r w:rsidR="00C818BA" w:rsidRPr="00B477BB">
          <w:rPr>
            <w:rStyle w:val="Hyperlink"/>
            <w:rFonts w:ascii="Arial" w:hAnsi="Arial" w:cs="Arial"/>
            <w:sz w:val="22"/>
            <w:szCs w:val="22"/>
          </w:rPr>
          <w:t>ggerrish@uwlax.edu</w:t>
        </w:r>
      </w:hyperlink>
    </w:p>
    <w:p w14:paraId="51037BE6" w14:textId="77777777" w:rsidR="00C818BA" w:rsidRDefault="00C818BA" w:rsidP="001A1917">
      <w:pPr>
        <w:rPr>
          <w:rFonts w:ascii="Arial" w:hAnsi="Arial" w:cs="Arial"/>
          <w:sz w:val="22"/>
          <w:szCs w:val="22"/>
        </w:rPr>
      </w:pPr>
    </w:p>
    <w:p w14:paraId="658D2E78" w14:textId="77777777" w:rsidR="00C818BA" w:rsidRDefault="00C818BA" w:rsidP="001A1917">
      <w:pPr>
        <w:rPr>
          <w:rFonts w:ascii="Arial" w:hAnsi="Arial" w:cs="Arial"/>
          <w:sz w:val="22"/>
          <w:szCs w:val="22"/>
        </w:rPr>
      </w:pPr>
    </w:p>
    <w:p w14:paraId="4C9FB330" w14:textId="163760E7" w:rsidR="00C818BA" w:rsidRPr="00760CD5" w:rsidRDefault="00C818BA" w:rsidP="001A1917">
      <w:pPr>
        <w:rPr>
          <w:rFonts w:ascii="Arial" w:hAnsi="Arial" w:cs="Arial"/>
          <w:sz w:val="22"/>
          <w:szCs w:val="22"/>
        </w:rPr>
        <w:sectPr w:rsidR="00C818BA" w:rsidRPr="00760CD5" w:rsidSect="00443170">
          <w:headerReference w:type="default" r:id="rId9"/>
          <w:footerReference w:type="even" r:id="rId10"/>
          <w:footerReference w:type="default" r:id="rId11"/>
          <w:pgSz w:w="12240" w:h="15840"/>
          <w:pgMar w:top="1440" w:right="1440" w:bottom="1440" w:left="1440" w:header="720" w:footer="720" w:gutter="0"/>
          <w:cols w:num="2" w:space="720"/>
          <w:docGrid w:linePitch="360"/>
        </w:sectPr>
      </w:pPr>
    </w:p>
    <w:p w14:paraId="25AA2190" w14:textId="24CA69EA" w:rsidR="00F164C4" w:rsidRPr="00760CD5" w:rsidRDefault="001A1917" w:rsidP="001A1917">
      <w:pPr>
        <w:rPr>
          <w:rFonts w:ascii="Arial" w:hAnsi="Arial" w:cs="Arial"/>
          <w:b/>
          <w:sz w:val="22"/>
          <w:szCs w:val="22"/>
          <w:u w:val="single"/>
        </w:rPr>
      </w:pPr>
      <w:r w:rsidRPr="00760CD5">
        <w:rPr>
          <w:rFonts w:ascii="Arial" w:hAnsi="Arial" w:cs="Arial"/>
          <w:b/>
          <w:sz w:val="22"/>
          <w:szCs w:val="22"/>
          <w:u w:val="single"/>
        </w:rPr>
        <w:tab/>
      </w:r>
      <w:r w:rsidRPr="00760CD5">
        <w:rPr>
          <w:rFonts w:ascii="Arial" w:hAnsi="Arial" w:cs="Arial"/>
          <w:b/>
          <w:sz w:val="22"/>
          <w:szCs w:val="22"/>
          <w:u w:val="single"/>
        </w:rPr>
        <w:tab/>
      </w:r>
      <w:r w:rsidRPr="00760CD5">
        <w:rPr>
          <w:rFonts w:ascii="Arial" w:hAnsi="Arial" w:cs="Arial"/>
          <w:b/>
          <w:sz w:val="22"/>
          <w:szCs w:val="22"/>
          <w:u w:val="single"/>
        </w:rPr>
        <w:tab/>
      </w:r>
      <w:r w:rsidRPr="00760CD5">
        <w:rPr>
          <w:rFonts w:ascii="Arial" w:hAnsi="Arial" w:cs="Arial"/>
          <w:b/>
          <w:sz w:val="22"/>
          <w:szCs w:val="22"/>
          <w:u w:val="single"/>
        </w:rPr>
        <w:tab/>
      </w:r>
      <w:r w:rsidRPr="00760CD5">
        <w:rPr>
          <w:rFonts w:ascii="Arial" w:hAnsi="Arial" w:cs="Arial"/>
          <w:b/>
          <w:sz w:val="22"/>
          <w:szCs w:val="22"/>
          <w:u w:val="single"/>
        </w:rPr>
        <w:tab/>
      </w:r>
      <w:r w:rsidRPr="00760CD5">
        <w:rPr>
          <w:rFonts w:ascii="Arial" w:hAnsi="Arial" w:cs="Arial"/>
          <w:b/>
          <w:sz w:val="22"/>
          <w:szCs w:val="22"/>
          <w:u w:val="single"/>
        </w:rPr>
        <w:tab/>
      </w:r>
      <w:r w:rsidRPr="00760CD5">
        <w:rPr>
          <w:rFonts w:ascii="Arial" w:hAnsi="Arial" w:cs="Arial"/>
          <w:b/>
          <w:sz w:val="22"/>
          <w:szCs w:val="22"/>
          <w:u w:val="single"/>
        </w:rPr>
        <w:tab/>
      </w:r>
      <w:r w:rsidR="008759E9" w:rsidRPr="00760CD5">
        <w:rPr>
          <w:rFonts w:ascii="Arial" w:hAnsi="Arial" w:cs="Arial"/>
          <w:b/>
          <w:sz w:val="22"/>
          <w:szCs w:val="22"/>
          <w:u w:val="single"/>
        </w:rPr>
        <w:tab/>
      </w:r>
      <w:r w:rsidR="008759E9" w:rsidRPr="00760CD5">
        <w:rPr>
          <w:rFonts w:ascii="Arial" w:hAnsi="Arial" w:cs="Arial"/>
          <w:b/>
          <w:sz w:val="22"/>
          <w:szCs w:val="22"/>
          <w:u w:val="single"/>
        </w:rPr>
        <w:tab/>
      </w:r>
      <w:r w:rsidR="008759E9" w:rsidRPr="00760CD5">
        <w:rPr>
          <w:rFonts w:ascii="Arial" w:hAnsi="Arial" w:cs="Arial"/>
          <w:b/>
          <w:sz w:val="22"/>
          <w:szCs w:val="22"/>
          <w:u w:val="single"/>
        </w:rPr>
        <w:tab/>
      </w:r>
      <w:r w:rsidR="008759E9" w:rsidRPr="00760CD5">
        <w:rPr>
          <w:rFonts w:ascii="Arial" w:hAnsi="Arial" w:cs="Arial"/>
          <w:b/>
          <w:sz w:val="22"/>
          <w:szCs w:val="22"/>
          <w:u w:val="single"/>
        </w:rPr>
        <w:tab/>
      </w:r>
      <w:r w:rsidRPr="00760CD5">
        <w:rPr>
          <w:rFonts w:ascii="Arial" w:hAnsi="Arial" w:cs="Arial"/>
          <w:b/>
          <w:sz w:val="22"/>
          <w:szCs w:val="22"/>
          <w:u w:val="single"/>
        </w:rPr>
        <w:tab/>
      </w:r>
      <w:r w:rsidRPr="00760CD5">
        <w:rPr>
          <w:rFonts w:ascii="Arial" w:hAnsi="Arial" w:cs="Arial"/>
          <w:b/>
          <w:sz w:val="22"/>
          <w:szCs w:val="22"/>
          <w:u w:val="single"/>
        </w:rPr>
        <w:tab/>
      </w:r>
    </w:p>
    <w:p w14:paraId="0AD66516" w14:textId="77777777" w:rsidR="00241BD2" w:rsidRPr="00760CD5" w:rsidRDefault="00241BD2" w:rsidP="00443170">
      <w:pPr>
        <w:rPr>
          <w:rFonts w:ascii="Arial" w:hAnsi="Arial" w:cs="Arial"/>
          <w:b/>
          <w:sz w:val="10"/>
          <w:szCs w:val="10"/>
        </w:rPr>
      </w:pPr>
    </w:p>
    <w:p w14:paraId="761BF859" w14:textId="67FF35AD" w:rsidR="002D6750" w:rsidRPr="00943C1A" w:rsidRDefault="00443170" w:rsidP="00443170">
      <w:pPr>
        <w:rPr>
          <w:rFonts w:ascii="Arial" w:hAnsi="Arial" w:cs="Arial"/>
          <w:b/>
          <w:sz w:val="22"/>
          <w:szCs w:val="22"/>
        </w:rPr>
      </w:pPr>
      <w:r w:rsidRPr="00943C1A">
        <w:rPr>
          <w:rFonts w:ascii="Arial" w:hAnsi="Arial" w:cs="Arial"/>
          <w:b/>
          <w:sz w:val="22"/>
          <w:szCs w:val="22"/>
        </w:rPr>
        <w:t>Education and Employment:</w:t>
      </w:r>
    </w:p>
    <w:p w14:paraId="05AD4189" w14:textId="3896F454" w:rsidR="00C818BA" w:rsidRDefault="00C818BA" w:rsidP="005814C4">
      <w:pPr>
        <w:pStyle w:val="NoSpacing"/>
        <w:tabs>
          <w:tab w:val="left" w:pos="1440"/>
          <w:tab w:val="left" w:pos="1710"/>
        </w:tabs>
        <w:rPr>
          <w:rFonts w:ascii="Arial" w:hAnsi="Arial" w:cs="Arial"/>
          <w:sz w:val="22"/>
          <w:szCs w:val="22"/>
        </w:rPr>
      </w:pPr>
      <w:r>
        <w:rPr>
          <w:rFonts w:ascii="Arial" w:hAnsi="Arial" w:cs="Arial"/>
          <w:sz w:val="22"/>
          <w:szCs w:val="22"/>
        </w:rPr>
        <w:t xml:space="preserve">2019 – present: </w:t>
      </w:r>
      <w:r>
        <w:rPr>
          <w:rFonts w:ascii="Arial" w:hAnsi="Arial" w:cs="Arial"/>
          <w:sz w:val="22"/>
          <w:szCs w:val="22"/>
        </w:rPr>
        <w:tab/>
        <w:t>Director Trout Lake Station at University of Wisconsin – Madison, WI</w:t>
      </w:r>
    </w:p>
    <w:p w14:paraId="2A136AF0" w14:textId="700C3663" w:rsidR="00023D7D" w:rsidRPr="00943C1A" w:rsidRDefault="00023D7D" w:rsidP="005814C4">
      <w:pPr>
        <w:pStyle w:val="NoSpacing"/>
        <w:tabs>
          <w:tab w:val="left" w:pos="1440"/>
          <w:tab w:val="left" w:pos="1710"/>
        </w:tabs>
        <w:rPr>
          <w:rFonts w:ascii="Arial" w:hAnsi="Arial" w:cs="Arial"/>
          <w:sz w:val="22"/>
          <w:szCs w:val="22"/>
        </w:rPr>
      </w:pPr>
      <w:r w:rsidRPr="00943C1A">
        <w:rPr>
          <w:rFonts w:ascii="Arial" w:hAnsi="Arial" w:cs="Arial"/>
          <w:sz w:val="22"/>
          <w:szCs w:val="22"/>
        </w:rPr>
        <w:t xml:space="preserve">2016 </w:t>
      </w:r>
      <w:r w:rsidR="00C818BA">
        <w:rPr>
          <w:rFonts w:ascii="Arial" w:hAnsi="Arial" w:cs="Arial"/>
          <w:sz w:val="22"/>
          <w:szCs w:val="22"/>
        </w:rPr>
        <w:t>– 2019:</w:t>
      </w:r>
      <w:r w:rsidRPr="00943C1A">
        <w:rPr>
          <w:rFonts w:ascii="Arial" w:hAnsi="Arial" w:cs="Arial"/>
          <w:sz w:val="22"/>
          <w:szCs w:val="22"/>
        </w:rPr>
        <w:tab/>
      </w:r>
      <w:r w:rsidR="00C818BA">
        <w:rPr>
          <w:rFonts w:ascii="Arial" w:hAnsi="Arial" w:cs="Arial"/>
          <w:sz w:val="22"/>
          <w:szCs w:val="22"/>
        </w:rPr>
        <w:tab/>
      </w:r>
      <w:r w:rsidRPr="00943C1A">
        <w:rPr>
          <w:rFonts w:ascii="Arial" w:hAnsi="Arial" w:cs="Arial"/>
          <w:sz w:val="22"/>
          <w:szCs w:val="22"/>
        </w:rPr>
        <w:t>Associate Professor at University of Wisconsin - La Crosse, WI</w:t>
      </w:r>
    </w:p>
    <w:p w14:paraId="45FA55B9" w14:textId="0F63AE76" w:rsidR="00443170" w:rsidRPr="00943C1A" w:rsidRDefault="00536874" w:rsidP="005814C4">
      <w:pPr>
        <w:pStyle w:val="NoSpacing"/>
        <w:tabs>
          <w:tab w:val="left" w:pos="1440"/>
          <w:tab w:val="left" w:pos="1710"/>
        </w:tabs>
        <w:rPr>
          <w:rFonts w:ascii="Arial" w:hAnsi="Arial" w:cs="Arial"/>
          <w:sz w:val="22"/>
          <w:szCs w:val="22"/>
        </w:rPr>
      </w:pPr>
      <w:r w:rsidRPr="00943C1A">
        <w:rPr>
          <w:rFonts w:ascii="Arial" w:hAnsi="Arial" w:cs="Arial"/>
          <w:sz w:val="22"/>
          <w:szCs w:val="22"/>
        </w:rPr>
        <w:t>2010</w:t>
      </w:r>
      <w:r w:rsidR="00C818BA">
        <w:rPr>
          <w:rFonts w:ascii="Arial" w:hAnsi="Arial" w:cs="Arial"/>
          <w:sz w:val="22"/>
          <w:szCs w:val="22"/>
        </w:rPr>
        <w:t xml:space="preserve"> </w:t>
      </w:r>
      <w:r w:rsidR="00C818BA">
        <w:rPr>
          <w:rFonts w:ascii="Arial" w:hAnsi="Arial" w:cs="Arial"/>
          <w:sz w:val="22"/>
          <w:szCs w:val="22"/>
        </w:rPr>
        <w:t>–</w:t>
      </w:r>
      <w:r w:rsidR="00C818BA">
        <w:rPr>
          <w:rFonts w:ascii="Arial" w:hAnsi="Arial" w:cs="Arial"/>
          <w:sz w:val="22"/>
          <w:szCs w:val="22"/>
        </w:rPr>
        <w:t xml:space="preserve"> 2016</w:t>
      </w:r>
      <w:r w:rsidR="00023D7D" w:rsidRPr="00943C1A">
        <w:rPr>
          <w:rFonts w:ascii="Arial" w:hAnsi="Arial" w:cs="Arial"/>
          <w:sz w:val="22"/>
          <w:szCs w:val="22"/>
        </w:rPr>
        <w:t>:</w:t>
      </w:r>
      <w:r w:rsidR="00023D7D" w:rsidRPr="00943C1A">
        <w:rPr>
          <w:rFonts w:ascii="Arial" w:hAnsi="Arial" w:cs="Arial"/>
          <w:sz w:val="22"/>
          <w:szCs w:val="22"/>
        </w:rPr>
        <w:tab/>
      </w:r>
      <w:r w:rsidR="005666ED" w:rsidRPr="00943C1A">
        <w:rPr>
          <w:rFonts w:ascii="Arial" w:hAnsi="Arial" w:cs="Arial"/>
          <w:sz w:val="22"/>
          <w:szCs w:val="22"/>
        </w:rPr>
        <w:tab/>
      </w:r>
      <w:r w:rsidR="00443170" w:rsidRPr="00943C1A">
        <w:rPr>
          <w:rFonts w:ascii="Arial" w:hAnsi="Arial" w:cs="Arial"/>
          <w:sz w:val="22"/>
          <w:szCs w:val="22"/>
        </w:rPr>
        <w:t>Assistant Professor at Universi</w:t>
      </w:r>
      <w:r w:rsidR="00023D7D" w:rsidRPr="00943C1A">
        <w:rPr>
          <w:rFonts w:ascii="Arial" w:hAnsi="Arial" w:cs="Arial"/>
          <w:sz w:val="22"/>
          <w:szCs w:val="22"/>
        </w:rPr>
        <w:t>ty of Wisconsin – La Crosse, WI</w:t>
      </w:r>
      <w:r w:rsidR="00443170" w:rsidRPr="00943C1A">
        <w:rPr>
          <w:rFonts w:ascii="Arial" w:hAnsi="Arial" w:cs="Arial"/>
          <w:sz w:val="22"/>
          <w:szCs w:val="22"/>
        </w:rPr>
        <w:t xml:space="preserve"> </w:t>
      </w:r>
    </w:p>
    <w:p w14:paraId="2FB7808F" w14:textId="78CA9E38" w:rsidR="00443170" w:rsidRPr="00943C1A" w:rsidRDefault="00536874" w:rsidP="005814C4">
      <w:pPr>
        <w:pStyle w:val="NoSpacing"/>
        <w:tabs>
          <w:tab w:val="left" w:pos="1440"/>
          <w:tab w:val="left" w:pos="1710"/>
        </w:tabs>
        <w:ind w:left="1710" w:hanging="1710"/>
        <w:rPr>
          <w:rFonts w:ascii="Arial" w:hAnsi="Arial" w:cs="Arial"/>
          <w:sz w:val="22"/>
          <w:szCs w:val="22"/>
        </w:rPr>
      </w:pPr>
      <w:r w:rsidRPr="00943C1A">
        <w:rPr>
          <w:rFonts w:ascii="Arial" w:hAnsi="Arial" w:cs="Arial"/>
          <w:sz w:val="22"/>
          <w:szCs w:val="22"/>
        </w:rPr>
        <w:t xml:space="preserve">2007 </w:t>
      </w:r>
      <w:r w:rsidR="00C818BA">
        <w:rPr>
          <w:rFonts w:ascii="Arial" w:hAnsi="Arial" w:cs="Arial"/>
          <w:sz w:val="22"/>
          <w:szCs w:val="22"/>
        </w:rPr>
        <w:t>–</w:t>
      </w:r>
      <w:r w:rsidR="00443170" w:rsidRPr="00943C1A">
        <w:rPr>
          <w:rFonts w:ascii="Arial" w:hAnsi="Arial" w:cs="Arial"/>
          <w:sz w:val="22"/>
          <w:szCs w:val="22"/>
        </w:rPr>
        <w:t xml:space="preserve"> 2010: </w:t>
      </w:r>
      <w:r w:rsidR="00023D7D" w:rsidRPr="00943C1A">
        <w:rPr>
          <w:rFonts w:ascii="Arial" w:hAnsi="Arial" w:cs="Arial"/>
          <w:sz w:val="22"/>
          <w:szCs w:val="22"/>
        </w:rPr>
        <w:t xml:space="preserve"> </w:t>
      </w:r>
      <w:r w:rsidR="00023D7D" w:rsidRPr="00943C1A">
        <w:rPr>
          <w:rFonts w:ascii="Arial" w:hAnsi="Arial" w:cs="Arial"/>
          <w:sz w:val="22"/>
          <w:szCs w:val="22"/>
        </w:rPr>
        <w:tab/>
      </w:r>
      <w:r w:rsidR="005814C4">
        <w:rPr>
          <w:rFonts w:ascii="Arial" w:hAnsi="Arial" w:cs="Arial"/>
          <w:sz w:val="22"/>
          <w:szCs w:val="22"/>
        </w:rPr>
        <w:tab/>
      </w:r>
      <w:r w:rsidR="00443170" w:rsidRPr="00943C1A">
        <w:rPr>
          <w:rFonts w:ascii="Arial" w:hAnsi="Arial" w:cs="Arial"/>
          <w:sz w:val="22"/>
          <w:szCs w:val="22"/>
        </w:rPr>
        <w:t xml:space="preserve">Assistant Director of the University of Notre Dame Environmental </w:t>
      </w:r>
      <w:r w:rsidRPr="00943C1A">
        <w:rPr>
          <w:rFonts w:ascii="Arial" w:hAnsi="Arial" w:cs="Arial"/>
          <w:sz w:val="22"/>
          <w:szCs w:val="22"/>
        </w:rPr>
        <w:t>Research</w:t>
      </w:r>
      <w:r w:rsidR="005666ED" w:rsidRPr="00943C1A">
        <w:rPr>
          <w:rFonts w:ascii="Arial" w:hAnsi="Arial" w:cs="Arial"/>
          <w:sz w:val="22"/>
          <w:szCs w:val="22"/>
        </w:rPr>
        <w:t xml:space="preserve"> </w:t>
      </w:r>
      <w:r w:rsidR="00443170" w:rsidRPr="00943C1A">
        <w:rPr>
          <w:rFonts w:ascii="Arial" w:hAnsi="Arial" w:cs="Arial"/>
          <w:sz w:val="22"/>
          <w:szCs w:val="22"/>
        </w:rPr>
        <w:t>Center (UNDERC) West Program. Notre Dame, IN</w:t>
      </w:r>
    </w:p>
    <w:p w14:paraId="2DCBCC6F" w14:textId="46301116" w:rsidR="00443170" w:rsidRPr="00943C1A" w:rsidRDefault="00536874" w:rsidP="005814C4">
      <w:pPr>
        <w:pStyle w:val="NoSpacing"/>
        <w:tabs>
          <w:tab w:val="left" w:pos="1440"/>
          <w:tab w:val="left" w:pos="1710"/>
        </w:tabs>
        <w:ind w:left="2160" w:hanging="2160"/>
        <w:rPr>
          <w:rFonts w:ascii="Arial" w:hAnsi="Arial" w:cs="Arial"/>
          <w:sz w:val="22"/>
          <w:szCs w:val="22"/>
        </w:rPr>
      </w:pPr>
      <w:r w:rsidRPr="00943C1A">
        <w:rPr>
          <w:rFonts w:ascii="Arial" w:hAnsi="Arial" w:cs="Arial"/>
          <w:sz w:val="22"/>
          <w:szCs w:val="22"/>
        </w:rPr>
        <w:t>2001</w:t>
      </w:r>
      <w:r w:rsidR="00C818BA">
        <w:rPr>
          <w:rFonts w:ascii="Arial" w:hAnsi="Arial" w:cs="Arial"/>
          <w:sz w:val="22"/>
          <w:szCs w:val="22"/>
        </w:rPr>
        <w:t xml:space="preserve"> </w:t>
      </w:r>
      <w:r w:rsidR="00C818BA">
        <w:rPr>
          <w:rFonts w:ascii="Arial" w:hAnsi="Arial" w:cs="Arial"/>
          <w:sz w:val="22"/>
          <w:szCs w:val="22"/>
        </w:rPr>
        <w:t>–</w:t>
      </w:r>
      <w:r w:rsidR="00C818BA">
        <w:rPr>
          <w:rFonts w:ascii="Arial" w:hAnsi="Arial" w:cs="Arial"/>
          <w:sz w:val="22"/>
          <w:szCs w:val="22"/>
        </w:rPr>
        <w:t xml:space="preserve"> </w:t>
      </w:r>
      <w:r w:rsidR="00443170" w:rsidRPr="00943C1A">
        <w:rPr>
          <w:rFonts w:ascii="Arial" w:hAnsi="Arial" w:cs="Arial"/>
          <w:sz w:val="22"/>
          <w:szCs w:val="22"/>
        </w:rPr>
        <w:t xml:space="preserve">2008:  </w:t>
      </w:r>
      <w:r w:rsidR="002D6750" w:rsidRPr="00943C1A">
        <w:rPr>
          <w:rFonts w:ascii="Arial" w:hAnsi="Arial" w:cs="Arial"/>
          <w:sz w:val="22"/>
          <w:szCs w:val="22"/>
        </w:rPr>
        <w:t xml:space="preserve">   </w:t>
      </w:r>
      <w:r w:rsidR="005666ED" w:rsidRPr="00943C1A">
        <w:rPr>
          <w:rFonts w:ascii="Arial" w:hAnsi="Arial" w:cs="Arial"/>
          <w:sz w:val="22"/>
          <w:szCs w:val="22"/>
        </w:rPr>
        <w:tab/>
      </w:r>
      <w:r w:rsidR="00443170" w:rsidRPr="00943C1A">
        <w:rPr>
          <w:rFonts w:ascii="Arial" w:hAnsi="Arial" w:cs="Arial"/>
          <w:sz w:val="22"/>
          <w:szCs w:val="22"/>
        </w:rPr>
        <w:t>Ph.D. in Ecology and Evolutionary Biology at Cornell University: Ithaca, NY</w:t>
      </w:r>
    </w:p>
    <w:p w14:paraId="7E6E9A08" w14:textId="1B3D394A" w:rsidR="009A1A80" w:rsidRPr="00943C1A" w:rsidRDefault="00536874" w:rsidP="005814C4">
      <w:pPr>
        <w:pStyle w:val="NoSpacing"/>
        <w:tabs>
          <w:tab w:val="left" w:pos="1440"/>
          <w:tab w:val="left" w:pos="1710"/>
        </w:tabs>
        <w:ind w:left="1710" w:hanging="1710"/>
        <w:rPr>
          <w:rFonts w:ascii="Arial" w:hAnsi="Arial" w:cs="Arial"/>
          <w:sz w:val="22"/>
          <w:szCs w:val="22"/>
        </w:rPr>
      </w:pPr>
      <w:r w:rsidRPr="00943C1A">
        <w:rPr>
          <w:rFonts w:ascii="Arial" w:hAnsi="Arial" w:cs="Arial"/>
          <w:sz w:val="22"/>
          <w:szCs w:val="22"/>
        </w:rPr>
        <w:t xml:space="preserve">1999 </w:t>
      </w:r>
      <w:r w:rsidR="00C818BA">
        <w:rPr>
          <w:rFonts w:ascii="Arial" w:hAnsi="Arial" w:cs="Arial"/>
          <w:sz w:val="22"/>
          <w:szCs w:val="22"/>
        </w:rPr>
        <w:t>–</w:t>
      </w:r>
      <w:r w:rsidR="00443170" w:rsidRPr="00943C1A">
        <w:rPr>
          <w:rFonts w:ascii="Arial" w:hAnsi="Arial" w:cs="Arial"/>
          <w:sz w:val="22"/>
          <w:szCs w:val="22"/>
        </w:rPr>
        <w:t xml:space="preserve"> 2001:  </w:t>
      </w:r>
      <w:r w:rsidR="002D6750" w:rsidRPr="00943C1A">
        <w:rPr>
          <w:rFonts w:ascii="Arial" w:hAnsi="Arial" w:cs="Arial"/>
          <w:sz w:val="22"/>
          <w:szCs w:val="22"/>
        </w:rPr>
        <w:t xml:space="preserve">    </w:t>
      </w:r>
      <w:r w:rsidR="005666ED" w:rsidRPr="00943C1A">
        <w:rPr>
          <w:rFonts w:ascii="Arial" w:hAnsi="Arial" w:cs="Arial"/>
          <w:sz w:val="22"/>
          <w:szCs w:val="22"/>
        </w:rPr>
        <w:tab/>
      </w:r>
      <w:r w:rsidR="00443170" w:rsidRPr="00943C1A">
        <w:rPr>
          <w:rFonts w:ascii="Arial" w:hAnsi="Arial" w:cs="Arial"/>
          <w:sz w:val="22"/>
          <w:szCs w:val="22"/>
        </w:rPr>
        <w:t xml:space="preserve">M.S. in Natural Resources and Environmental Sciences at University of Illinois: Urbana - Champaign, IL </w:t>
      </w:r>
    </w:p>
    <w:p w14:paraId="741831B2" w14:textId="03410291" w:rsidR="00023D7D" w:rsidRPr="00943C1A" w:rsidRDefault="009A1A80" w:rsidP="005814C4">
      <w:pPr>
        <w:pStyle w:val="NoSpacing"/>
        <w:tabs>
          <w:tab w:val="left" w:pos="1440"/>
          <w:tab w:val="left" w:pos="1710"/>
        </w:tabs>
        <w:ind w:left="2160" w:hanging="2160"/>
        <w:rPr>
          <w:rFonts w:ascii="Arial" w:hAnsi="Arial" w:cs="Arial"/>
          <w:sz w:val="22"/>
          <w:szCs w:val="22"/>
        </w:rPr>
      </w:pPr>
      <w:r w:rsidRPr="00943C1A">
        <w:rPr>
          <w:rFonts w:ascii="Arial" w:hAnsi="Arial" w:cs="Arial"/>
          <w:sz w:val="22"/>
          <w:szCs w:val="22"/>
        </w:rPr>
        <w:t xml:space="preserve">1994 </w:t>
      </w:r>
      <w:r w:rsidR="00C818BA">
        <w:rPr>
          <w:rFonts w:ascii="Arial" w:hAnsi="Arial" w:cs="Arial"/>
          <w:sz w:val="22"/>
          <w:szCs w:val="22"/>
        </w:rPr>
        <w:t>–</w:t>
      </w:r>
      <w:r w:rsidR="00C818BA">
        <w:rPr>
          <w:rFonts w:ascii="Arial" w:hAnsi="Arial" w:cs="Arial"/>
          <w:sz w:val="22"/>
          <w:szCs w:val="22"/>
        </w:rPr>
        <w:t xml:space="preserve"> </w:t>
      </w:r>
      <w:r w:rsidR="00443170" w:rsidRPr="00943C1A">
        <w:rPr>
          <w:rFonts w:ascii="Arial" w:hAnsi="Arial" w:cs="Arial"/>
          <w:sz w:val="22"/>
          <w:szCs w:val="22"/>
        </w:rPr>
        <w:t xml:space="preserve">1998:  </w:t>
      </w:r>
      <w:r w:rsidR="002D6750" w:rsidRPr="00943C1A">
        <w:rPr>
          <w:rFonts w:ascii="Arial" w:hAnsi="Arial" w:cs="Arial"/>
          <w:sz w:val="22"/>
          <w:szCs w:val="22"/>
        </w:rPr>
        <w:t xml:space="preserve">    </w:t>
      </w:r>
      <w:r w:rsidR="005666ED" w:rsidRPr="00943C1A">
        <w:rPr>
          <w:rFonts w:ascii="Arial" w:hAnsi="Arial" w:cs="Arial"/>
          <w:sz w:val="22"/>
          <w:szCs w:val="22"/>
        </w:rPr>
        <w:tab/>
      </w:r>
      <w:r w:rsidR="00443170" w:rsidRPr="00943C1A">
        <w:rPr>
          <w:rFonts w:ascii="Arial" w:hAnsi="Arial" w:cs="Arial"/>
          <w:sz w:val="22"/>
          <w:szCs w:val="22"/>
        </w:rPr>
        <w:t>B.A. in biology with honors at Lawrence University: Appleton, WI</w:t>
      </w:r>
    </w:p>
    <w:p w14:paraId="2E14962D" w14:textId="77777777" w:rsidR="008B614F" w:rsidRPr="00653DD3" w:rsidRDefault="008B614F" w:rsidP="000C12D5">
      <w:pPr>
        <w:rPr>
          <w:rFonts w:ascii="Arial" w:hAnsi="Arial" w:cs="Arial"/>
          <w:b/>
          <w:sz w:val="10"/>
          <w:szCs w:val="10"/>
        </w:rPr>
      </w:pPr>
    </w:p>
    <w:p w14:paraId="63EDD937" w14:textId="3FE0D8E4" w:rsidR="00D15845" w:rsidRPr="00943C1A" w:rsidRDefault="001B1782" w:rsidP="00BF7A41">
      <w:pPr>
        <w:rPr>
          <w:rFonts w:ascii="Arial" w:hAnsi="Arial" w:cs="Arial"/>
          <w:b/>
          <w:sz w:val="22"/>
          <w:szCs w:val="22"/>
        </w:rPr>
      </w:pPr>
      <w:r w:rsidRPr="00943C1A">
        <w:rPr>
          <w:rFonts w:ascii="Arial" w:hAnsi="Arial" w:cs="Arial"/>
          <w:b/>
          <w:sz w:val="22"/>
          <w:szCs w:val="22"/>
        </w:rPr>
        <w:t xml:space="preserve">Peer Reviewed </w:t>
      </w:r>
      <w:r w:rsidR="00D15845" w:rsidRPr="00943C1A">
        <w:rPr>
          <w:rFonts w:ascii="Arial" w:hAnsi="Arial" w:cs="Arial"/>
          <w:b/>
          <w:sz w:val="22"/>
          <w:szCs w:val="22"/>
        </w:rPr>
        <w:t xml:space="preserve">Publications </w:t>
      </w:r>
      <w:r w:rsidR="00D15845" w:rsidRPr="00943C1A">
        <w:rPr>
          <w:rFonts w:ascii="Arial" w:hAnsi="Arial" w:cs="Arial"/>
          <w:b/>
          <w:i/>
          <w:sz w:val="22"/>
          <w:szCs w:val="22"/>
        </w:rPr>
        <w:t>(*</w:t>
      </w:r>
      <w:r w:rsidR="00892DBE">
        <w:rPr>
          <w:rFonts w:ascii="Arial" w:hAnsi="Arial" w:cs="Arial"/>
          <w:b/>
          <w:i/>
          <w:sz w:val="22"/>
          <w:szCs w:val="22"/>
        </w:rPr>
        <w:t xml:space="preserve">undergraduate and ** graduate </w:t>
      </w:r>
      <w:r w:rsidR="00D15845" w:rsidRPr="00943C1A">
        <w:rPr>
          <w:rFonts w:ascii="Arial" w:hAnsi="Arial" w:cs="Arial"/>
          <w:b/>
          <w:i/>
          <w:sz w:val="22"/>
          <w:szCs w:val="22"/>
        </w:rPr>
        <w:t>student collaborator</w:t>
      </w:r>
      <w:r w:rsidR="00892DBE">
        <w:rPr>
          <w:rFonts w:ascii="Arial" w:hAnsi="Arial" w:cs="Arial"/>
          <w:b/>
          <w:i/>
          <w:sz w:val="22"/>
          <w:szCs w:val="22"/>
        </w:rPr>
        <w:t>s</w:t>
      </w:r>
      <w:r w:rsidR="00D15845" w:rsidRPr="00943C1A">
        <w:rPr>
          <w:rFonts w:ascii="Arial" w:hAnsi="Arial" w:cs="Arial"/>
          <w:b/>
          <w:i/>
          <w:sz w:val="22"/>
          <w:szCs w:val="22"/>
        </w:rPr>
        <w:t>)</w:t>
      </w:r>
      <w:r w:rsidR="00D63E37" w:rsidRPr="00D63E37">
        <w:rPr>
          <w:rFonts w:ascii="Arial" w:hAnsi="Arial" w:cs="Arial"/>
          <w:b/>
          <w:sz w:val="22"/>
          <w:szCs w:val="22"/>
        </w:rPr>
        <w:t>:</w:t>
      </w:r>
    </w:p>
    <w:p w14:paraId="78EA0B6A" w14:textId="648D55AE" w:rsidR="00BF7A41" w:rsidRDefault="00BF7A41" w:rsidP="00BF7A41">
      <w:pPr>
        <w:rPr>
          <w:rFonts w:ascii="Arial" w:hAnsi="Arial" w:cs="Arial"/>
          <w:sz w:val="22"/>
          <w:szCs w:val="22"/>
        </w:rPr>
      </w:pPr>
      <w:r>
        <w:rPr>
          <w:rFonts w:ascii="Arial" w:hAnsi="Arial" w:cs="Arial"/>
          <w:sz w:val="22"/>
          <w:szCs w:val="22"/>
        </w:rPr>
        <w:t>*</w:t>
      </w:r>
      <w:r w:rsidRPr="00943C1A">
        <w:rPr>
          <w:rFonts w:ascii="Arial" w:hAnsi="Arial" w:cs="Arial"/>
          <w:sz w:val="22"/>
          <w:szCs w:val="22"/>
        </w:rPr>
        <w:t xml:space="preserve">*Reda, N., J.G. Morin, E. Torres, </w:t>
      </w:r>
      <w:r>
        <w:rPr>
          <w:rFonts w:ascii="Arial" w:hAnsi="Arial" w:cs="Arial"/>
          <w:sz w:val="22"/>
          <w:szCs w:val="22"/>
        </w:rPr>
        <w:t xml:space="preserve">V. </w:t>
      </w:r>
      <w:proofErr w:type="spellStart"/>
      <w:r>
        <w:rPr>
          <w:rFonts w:ascii="Arial" w:hAnsi="Arial" w:cs="Arial"/>
          <w:sz w:val="22"/>
          <w:szCs w:val="22"/>
        </w:rPr>
        <w:t>Swaroch</w:t>
      </w:r>
      <w:proofErr w:type="spellEnd"/>
      <w:r>
        <w:rPr>
          <w:rFonts w:ascii="Arial" w:hAnsi="Arial" w:cs="Arial"/>
          <w:sz w:val="22"/>
          <w:szCs w:val="22"/>
        </w:rPr>
        <w:t xml:space="preserve">, </w:t>
      </w:r>
      <w:r w:rsidRPr="00943C1A">
        <w:rPr>
          <w:rFonts w:ascii="Arial" w:hAnsi="Arial" w:cs="Arial"/>
          <w:sz w:val="22"/>
          <w:szCs w:val="22"/>
        </w:rPr>
        <w:t>A. Cohen, G. A. Gerrish, (</w:t>
      </w:r>
      <w:r w:rsidR="00C818BA">
        <w:rPr>
          <w:rFonts w:ascii="Arial" w:hAnsi="Arial" w:cs="Arial"/>
          <w:sz w:val="22"/>
          <w:szCs w:val="22"/>
        </w:rPr>
        <w:t>accepted 2019</w:t>
      </w:r>
      <w:r w:rsidRPr="00943C1A">
        <w:rPr>
          <w:rFonts w:ascii="Arial" w:hAnsi="Arial" w:cs="Arial"/>
          <w:sz w:val="22"/>
          <w:szCs w:val="22"/>
        </w:rPr>
        <w:t xml:space="preserve">) A new </w:t>
      </w:r>
    </w:p>
    <w:p w14:paraId="45C4E83B" w14:textId="709A0665" w:rsidR="00BF7A41" w:rsidRDefault="00BF7A41" w:rsidP="00BF7A41">
      <w:pPr>
        <w:ind w:left="720"/>
        <w:rPr>
          <w:rFonts w:ascii="Arial" w:hAnsi="Arial" w:cs="Arial"/>
          <w:sz w:val="22"/>
          <w:szCs w:val="22"/>
        </w:rPr>
      </w:pPr>
      <w:r w:rsidRPr="00943C1A">
        <w:rPr>
          <w:rFonts w:ascii="Arial" w:hAnsi="Arial" w:cs="Arial"/>
          <w:sz w:val="22"/>
          <w:szCs w:val="22"/>
        </w:rPr>
        <w:t xml:space="preserve">bioluminescent ostracod genus </w:t>
      </w:r>
      <w:r w:rsidR="00C818BA">
        <w:rPr>
          <w:rFonts w:ascii="Arial" w:hAnsi="Arial" w:cs="Arial"/>
          <w:sz w:val="22"/>
          <w:szCs w:val="22"/>
        </w:rPr>
        <w:t xml:space="preserve">in the </w:t>
      </w:r>
      <w:proofErr w:type="spellStart"/>
      <w:r w:rsidR="00C818BA">
        <w:rPr>
          <w:rFonts w:ascii="Arial" w:hAnsi="Arial" w:cs="Arial"/>
          <w:sz w:val="22"/>
          <w:szCs w:val="22"/>
        </w:rPr>
        <w:t>Myodocopida</w:t>
      </w:r>
      <w:proofErr w:type="spellEnd"/>
      <w:r w:rsidR="00C818BA">
        <w:rPr>
          <w:rFonts w:ascii="Arial" w:hAnsi="Arial" w:cs="Arial"/>
          <w:sz w:val="22"/>
          <w:szCs w:val="22"/>
        </w:rPr>
        <w:t xml:space="preserve"> (</w:t>
      </w:r>
      <w:proofErr w:type="spellStart"/>
      <w:r w:rsidRPr="00943C1A">
        <w:rPr>
          <w:rFonts w:ascii="Arial" w:hAnsi="Arial" w:cs="Arial"/>
          <w:sz w:val="22"/>
          <w:szCs w:val="22"/>
        </w:rPr>
        <w:t>Cypridinidae</w:t>
      </w:r>
      <w:proofErr w:type="spellEnd"/>
      <w:r w:rsidRPr="00943C1A">
        <w:rPr>
          <w:rFonts w:ascii="Arial" w:hAnsi="Arial" w:cs="Arial"/>
          <w:sz w:val="22"/>
          <w:szCs w:val="22"/>
        </w:rPr>
        <w:t>)</w:t>
      </w:r>
      <w:r w:rsidR="00C818BA">
        <w:rPr>
          <w:rFonts w:ascii="Arial" w:hAnsi="Arial" w:cs="Arial"/>
          <w:sz w:val="22"/>
          <w:szCs w:val="22"/>
        </w:rPr>
        <w:t>, including one new species from Belize and six described species from Panama</w:t>
      </w:r>
      <w:r w:rsidRPr="00943C1A">
        <w:rPr>
          <w:rFonts w:ascii="Arial" w:hAnsi="Arial" w:cs="Arial"/>
          <w:sz w:val="22"/>
          <w:szCs w:val="22"/>
        </w:rPr>
        <w:t>.</w:t>
      </w:r>
      <w:r>
        <w:rPr>
          <w:rFonts w:ascii="Arial" w:hAnsi="Arial" w:cs="Arial"/>
          <w:sz w:val="22"/>
          <w:szCs w:val="22"/>
        </w:rPr>
        <w:t xml:space="preserve"> </w:t>
      </w:r>
      <w:r w:rsidR="00C818BA">
        <w:rPr>
          <w:rFonts w:ascii="Arial" w:hAnsi="Arial" w:cs="Arial"/>
          <w:sz w:val="22"/>
          <w:szCs w:val="22"/>
        </w:rPr>
        <w:t xml:space="preserve">Zoological Journal of the </w:t>
      </w:r>
      <w:proofErr w:type="spellStart"/>
      <w:r w:rsidR="00C818BA">
        <w:rPr>
          <w:rFonts w:ascii="Arial" w:hAnsi="Arial" w:cs="Arial"/>
          <w:sz w:val="22"/>
          <w:szCs w:val="22"/>
        </w:rPr>
        <w:t>Linnean</w:t>
      </w:r>
      <w:proofErr w:type="spellEnd"/>
      <w:r w:rsidR="00C818BA">
        <w:rPr>
          <w:rFonts w:ascii="Arial" w:hAnsi="Arial" w:cs="Arial"/>
          <w:sz w:val="22"/>
          <w:szCs w:val="22"/>
        </w:rPr>
        <w:t xml:space="preserve"> Society</w:t>
      </w:r>
    </w:p>
    <w:p w14:paraId="5439FC5F" w14:textId="77777777" w:rsidR="00C818BA" w:rsidRDefault="00C818BA" w:rsidP="00653DD3">
      <w:pPr>
        <w:rPr>
          <w:rFonts w:ascii="Arial" w:hAnsi="Arial" w:cs="Arial"/>
          <w:color w:val="000000"/>
          <w:sz w:val="22"/>
          <w:szCs w:val="22"/>
        </w:rPr>
      </w:pPr>
      <w:r>
        <w:rPr>
          <w:rFonts w:ascii="Arial" w:hAnsi="Arial" w:cs="Arial"/>
          <w:color w:val="000000"/>
          <w:sz w:val="22"/>
          <w:szCs w:val="22"/>
        </w:rPr>
        <w:t xml:space="preserve">**Appel, D.S., G.A. Gerrish, E.J. Fisher, M.W. Fritts (accepted with revision 2019). Zooplankton </w:t>
      </w:r>
    </w:p>
    <w:p w14:paraId="70E0EFB3" w14:textId="6D539229" w:rsidR="00C818BA" w:rsidRDefault="00C818BA" w:rsidP="00C818BA">
      <w:pPr>
        <w:ind w:left="720"/>
        <w:rPr>
          <w:rFonts w:ascii="Arial" w:hAnsi="Arial" w:cs="Arial"/>
          <w:color w:val="000000"/>
          <w:sz w:val="22"/>
          <w:szCs w:val="22"/>
        </w:rPr>
      </w:pPr>
      <w:r>
        <w:rPr>
          <w:rFonts w:ascii="Arial" w:hAnsi="Arial" w:cs="Arial"/>
          <w:color w:val="000000"/>
          <w:sz w:val="22"/>
          <w:szCs w:val="22"/>
        </w:rPr>
        <w:t>sampling in riverine systems: A gear comparison in the Upper Mississippi River. River Research and Applications.</w:t>
      </w:r>
    </w:p>
    <w:p w14:paraId="7DA1F204" w14:textId="2D109997" w:rsidR="00653DD3" w:rsidRDefault="00653DD3" w:rsidP="00653DD3">
      <w:pPr>
        <w:rPr>
          <w:rFonts w:ascii="Arial" w:hAnsi="Arial" w:cs="Arial"/>
          <w:color w:val="000000"/>
          <w:sz w:val="22"/>
          <w:szCs w:val="22"/>
        </w:rPr>
      </w:pPr>
      <w:r>
        <w:rPr>
          <w:rFonts w:ascii="Arial" w:hAnsi="Arial" w:cs="Arial"/>
          <w:color w:val="000000"/>
          <w:sz w:val="22"/>
          <w:szCs w:val="22"/>
        </w:rPr>
        <w:t xml:space="preserve">**Mello, H., G.A. Gerrish (revising for resubmission). Diversity of freshwater bryozoans in the </w:t>
      </w:r>
    </w:p>
    <w:p w14:paraId="48CE8980" w14:textId="77777777" w:rsidR="00653DD3" w:rsidRDefault="00653DD3" w:rsidP="00653DD3">
      <w:pPr>
        <w:ind w:firstLine="720"/>
        <w:rPr>
          <w:rFonts w:ascii="Arial" w:hAnsi="Arial" w:cs="Arial"/>
          <w:color w:val="000000"/>
          <w:sz w:val="22"/>
          <w:szCs w:val="22"/>
        </w:rPr>
      </w:pPr>
      <w:r>
        <w:rPr>
          <w:rFonts w:ascii="Arial" w:hAnsi="Arial" w:cs="Arial"/>
          <w:color w:val="000000"/>
          <w:sz w:val="22"/>
          <w:szCs w:val="22"/>
        </w:rPr>
        <w:t xml:space="preserve">Upper Mississippi River watershed. American Midland Naturalist.  </w:t>
      </w:r>
    </w:p>
    <w:p w14:paraId="13C5F9E6" w14:textId="77777777" w:rsidR="00C818BA" w:rsidRDefault="004F337F" w:rsidP="00C818BA">
      <w:pPr>
        <w:rPr>
          <w:rFonts w:ascii="Arial" w:hAnsi="Arial" w:cs="Arial"/>
          <w:color w:val="000000"/>
          <w:sz w:val="22"/>
          <w:szCs w:val="22"/>
        </w:rPr>
      </w:pPr>
      <w:r w:rsidRPr="00BF7A41">
        <w:rPr>
          <w:rFonts w:ascii="Arial" w:hAnsi="Arial" w:cs="Arial"/>
          <w:color w:val="000000"/>
          <w:sz w:val="22"/>
          <w:szCs w:val="22"/>
        </w:rPr>
        <w:t>**Hensley, N., T. Rivers, **E. Ellis, G.A. Gerrish, T. Oakley (</w:t>
      </w:r>
      <w:r w:rsidR="0094714C">
        <w:rPr>
          <w:rFonts w:ascii="Arial" w:hAnsi="Arial" w:cs="Arial"/>
          <w:color w:val="000000"/>
          <w:sz w:val="22"/>
          <w:szCs w:val="22"/>
        </w:rPr>
        <w:t>2019</w:t>
      </w:r>
      <w:r>
        <w:rPr>
          <w:rFonts w:ascii="Arial" w:hAnsi="Arial" w:cs="Arial"/>
          <w:color w:val="000000"/>
          <w:sz w:val="22"/>
          <w:szCs w:val="22"/>
        </w:rPr>
        <w:t xml:space="preserve">). Recent history of enzyme </w:t>
      </w:r>
    </w:p>
    <w:p w14:paraId="40D523D8" w14:textId="38EA68DF" w:rsidR="004F337F" w:rsidRPr="0094714C" w:rsidRDefault="004F337F" w:rsidP="00C818BA">
      <w:pPr>
        <w:ind w:left="720"/>
        <w:rPr>
          <w:rFonts w:ascii="Arial" w:hAnsi="Arial" w:cs="Arial"/>
          <w:color w:val="000000"/>
          <w:sz w:val="22"/>
          <w:szCs w:val="22"/>
        </w:rPr>
      </w:pPr>
      <w:r>
        <w:rPr>
          <w:rFonts w:ascii="Arial" w:hAnsi="Arial" w:cs="Arial"/>
          <w:color w:val="000000"/>
          <w:sz w:val="22"/>
          <w:szCs w:val="22"/>
        </w:rPr>
        <w:t xml:space="preserve">identity and implementation </w:t>
      </w:r>
      <w:proofErr w:type="gramStart"/>
      <w:r>
        <w:rPr>
          <w:rFonts w:ascii="Arial" w:hAnsi="Arial" w:cs="Arial"/>
          <w:color w:val="000000"/>
          <w:sz w:val="22"/>
          <w:szCs w:val="22"/>
        </w:rPr>
        <w:t>shapes</w:t>
      </w:r>
      <w:proofErr w:type="gramEnd"/>
      <w:r>
        <w:rPr>
          <w:rFonts w:ascii="Arial" w:hAnsi="Arial" w:cs="Arial"/>
          <w:color w:val="000000"/>
          <w:sz w:val="22"/>
          <w:szCs w:val="22"/>
        </w:rPr>
        <w:t xml:space="preserve"> the evolution of biolumines</w:t>
      </w:r>
      <w:r w:rsidRPr="0094714C">
        <w:rPr>
          <w:rFonts w:ascii="Arial" w:hAnsi="Arial" w:cs="Arial"/>
          <w:color w:val="000000"/>
          <w:sz w:val="22"/>
          <w:szCs w:val="22"/>
        </w:rPr>
        <w:t xml:space="preserve">cent courtship signals in sea fireflies. Proc. R. B. </w:t>
      </w:r>
      <w:r w:rsidR="0094714C" w:rsidRPr="0094714C">
        <w:rPr>
          <w:rFonts w:ascii="Arial" w:hAnsi="Arial" w:cs="Arial"/>
          <w:color w:val="000000"/>
          <w:sz w:val="22"/>
          <w:szCs w:val="22"/>
        </w:rPr>
        <w:t>286:20182621</w:t>
      </w:r>
      <w:r w:rsidR="0094714C">
        <w:rPr>
          <w:rFonts w:ascii="Arial" w:hAnsi="Arial" w:cs="Arial"/>
          <w:color w:val="000000"/>
          <w:sz w:val="22"/>
          <w:szCs w:val="22"/>
        </w:rPr>
        <w:t xml:space="preserve"> </w:t>
      </w:r>
      <w:r w:rsidR="0094714C" w:rsidRPr="0094714C">
        <w:rPr>
          <w:rFonts w:ascii="Arial" w:hAnsi="Arial" w:cs="Arial"/>
          <w:color w:val="231F20"/>
          <w:sz w:val="22"/>
          <w:szCs w:val="22"/>
        </w:rPr>
        <w:t>doi.org/10.1098/</w:t>
      </w:r>
      <w:r w:rsidR="0094714C">
        <w:rPr>
          <w:rFonts w:ascii="Arial" w:hAnsi="Arial" w:cs="Arial"/>
          <w:color w:val="231F20"/>
          <w:sz w:val="22"/>
          <w:szCs w:val="22"/>
        </w:rPr>
        <w:t xml:space="preserve"> </w:t>
      </w:r>
      <w:r w:rsidR="0094714C" w:rsidRPr="0094714C">
        <w:rPr>
          <w:rFonts w:ascii="Arial" w:hAnsi="Arial" w:cs="Arial"/>
          <w:color w:val="231F20"/>
          <w:sz w:val="22"/>
          <w:szCs w:val="22"/>
        </w:rPr>
        <w:t>rspb.2018.2621</w:t>
      </w:r>
    </w:p>
    <w:p w14:paraId="12FC1720" w14:textId="77777777" w:rsidR="00653DD3" w:rsidRPr="0094714C" w:rsidRDefault="00BF7A41" w:rsidP="00653DD3">
      <w:pPr>
        <w:pStyle w:val="NormalWeb"/>
        <w:spacing w:before="0" w:beforeAutospacing="0" w:after="0" w:afterAutospacing="0"/>
        <w:rPr>
          <w:rFonts w:ascii="Arial" w:hAnsi="Arial" w:cs="Arial"/>
          <w:i/>
          <w:color w:val="000000"/>
          <w:sz w:val="22"/>
          <w:szCs w:val="22"/>
        </w:rPr>
      </w:pPr>
      <w:r w:rsidRPr="0094714C">
        <w:rPr>
          <w:rFonts w:ascii="Arial" w:hAnsi="Arial" w:cs="Arial"/>
          <w:color w:val="000000"/>
          <w:sz w:val="22"/>
          <w:szCs w:val="22"/>
        </w:rPr>
        <w:t>*Conley, N, G.A. Gerrish (</w:t>
      </w:r>
      <w:r w:rsidR="00653DD3" w:rsidRPr="0094714C">
        <w:rPr>
          <w:rFonts w:ascii="Arial" w:hAnsi="Arial" w:cs="Arial"/>
          <w:color w:val="000000"/>
          <w:sz w:val="22"/>
          <w:szCs w:val="22"/>
        </w:rPr>
        <w:t>2018</w:t>
      </w:r>
      <w:r w:rsidRPr="0094714C">
        <w:rPr>
          <w:rFonts w:ascii="Arial" w:hAnsi="Arial" w:cs="Arial"/>
          <w:color w:val="000000"/>
          <w:sz w:val="22"/>
          <w:szCs w:val="22"/>
        </w:rPr>
        <w:t xml:space="preserve">) Testing for multiple paternity in broods of </w:t>
      </w:r>
      <w:proofErr w:type="spellStart"/>
      <w:r w:rsidRPr="0094714C">
        <w:rPr>
          <w:rFonts w:ascii="Arial" w:hAnsi="Arial" w:cs="Arial"/>
          <w:i/>
          <w:color w:val="000000"/>
          <w:sz w:val="22"/>
          <w:szCs w:val="22"/>
        </w:rPr>
        <w:t>Photeros</w:t>
      </w:r>
      <w:proofErr w:type="spellEnd"/>
      <w:r w:rsidRPr="0094714C">
        <w:rPr>
          <w:rFonts w:ascii="Arial" w:hAnsi="Arial" w:cs="Arial"/>
          <w:i/>
          <w:color w:val="000000"/>
          <w:sz w:val="22"/>
          <w:szCs w:val="22"/>
        </w:rPr>
        <w:t xml:space="preserve"> </w:t>
      </w:r>
    </w:p>
    <w:p w14:paraId="5F6818B0" w14:textId="6FEC0396" w:rsidR="00BF7A41" w:rsidRPr="00653DD3" w:rsidRDefault="00BF7A41" w:rsidP="00653DD3">
      <w:pPr>
        <w:pStyle w:val="NormalWeb"/>
        <w:spacing w:before="0" w:beforeAutospacing="0" w:after="0" w:afterAutospacing="0"/>
        <w:ind w:left="720"/>
        <w:rPr>
          <w:rFonts w:ascii="Arial" w:hAnsi="Arial" w:cs="Arial"/>
          <w:color w:val="212121"/>
          <w:sz w:val="22"/>
          <w:szCs w:val="22"/>
          <w:shd w:val="clear" w:color="auto" w:fill="FFFFFF"/>
        </w:rPr>
      </w:pPr>
      <w:proofErr w:type="spellStart"/>
      <w:r w:rsidRPr="004F337F">
        <w:rPr>
          <w:rFonts w:ascii="Arial" w:hAnsi="Arial" w:cs="Arial"/>
          <w:i/>
          <w:color w:val="000000"/>
          <w:sz w:val="22"/>
          <w:szCs w:val="22"/>
        </w:rPr>
        <w:t>annecohenae</w:t>
      </w:r>
      <w:proofErr w:type="spellEnd"/>
      <w:r w:rsidRPr="004F337F">
        <w:rPr>
          <w:rFonts w:ascii="Arial" w:hAnsi="Arial" w:cs="Arial"/>
          <w:color w:val="000000"/>
          <w:sz w:val="22"/>
          <w:szCs w:val="22"/>
        </w:rPr>
        <w:t xml:space="preserve"> (</w:t>
      </w:r>
      <w:proofErr w:type="spellStart"/>
      <w:r w:rsidRPr="004F337F">
        <w:rPr>
          <w:rFonts w:ascii="Arial" w:hAnsi="Arial" w:cs="Arial"/>
          <w:color w:val="000000"/>
          <w:sz w:val="22"/>
          <w:szCs w:val="22"/>
        </w:rPr>
        <w:t>M</w:t>
      </w:r>
      <w:r w:rsidRPr="00653DD3">
        <w:rPr>
          <w:rFonts w:ascii="Arial" w:hAnsi="Arial" w:cs="Arial"/>
          <w:color w:val="000000"/>
          <w:sz w:val="22"/>
          <w:szCs w:val="22"/>
        </w:rPr>
        <w:t>yodocopida</w:t>
      </w:r>
      <w:proofErr w:type="spellEnd"/>
      <w:r w:rsidRPr="00653DD3">
        <w:rPr>
          <w:rFonts w:ascii="Arial" w:hAnsi="Arial" w:cs="Arial"/>
          <w:color w:val="000000"/>
          <w:sz w:val="22"/>
          <w:szCs w:val="22"/>
        </w:rPr>
        <w:t xml:space="preserve">: </w:t>
      </w:r>
      <w:proofErr w:type="spellStart"/>
      <w:r w:rsidRPr="00653DD3">
        <w:rPr>
          <w:rFonts w:ascii="Arial" w:hAnsi="Arial" w:cs="Arial"/>
          <w:color w:val="000000"/>
          <w:sz w:val="22"/>
          <w:szCs w:val="22"/>
        </w:rPr>
        <w:t>Cypridinidae</w:t>
      </w:r>
      <w:proofErr w:type="spellEnd"/>
      <w:r w:rsidRPr="00653DD3">
        <w:rPr>
          <w:rFonts w:ascii="Arial" w:hAnsi="Arial" w:cs="Arial"/>
          <w:color w:val="000000"/>
          <w:sz w:val="22"/>
          <w:szCs w:val="22"/>
        </w:rPr>
        <w:t>)</w:t>
      </w:r>
      <w:r w:rsidR="004F337F" w:rsidRPr="00653DD3">
        <w:rPr>
          <w:rFonts w:ascii="Arial" w:hAnsi="Arial" w:cs="Arial"/>
          <w:color w:val="000000"/>
          <w:sz w:val="22"/>
          <w:szCs w:val="22"/>
        </w:rPr>
        <w:t>. Journal of Crustacean Biology</w:t>
      </w:r>
      <w:r w:rsidR="00653DD3" w:rsidRPr="00653DD3">
        <w:rPr>
          <w:rFonts w:ascii="Arial" w:hAnsi="Arial" w:cs="Arial"/>
          <w:color w:val="000000"/>
          <w:sz w:val="22"/>
          <w:szCs w:val="22"/>
        </w:rPr>
        <w:t>.</w:t>
      </w:r>
      <w:r w:rsidR="00653DD3" w:rsidRPr="00653DD3">
        <w:rPr>
          <w:rFonts w:ascii="Arial" w:hAnsi="Arial" w:cs="Arial"/>
          <w:color w:val="212121"/>
          <w:sz w:val="22"/>
          <w:szCs w:val="22"/>
          <w:shd w:val="clear" w:color="auto" w:fill="FFFFFF"/>
        </w:rPr>
        <w:t> </w:t>
      </w:r>
      <w:r w:rsidR="00653DD3">
        <w:rPr>
          <w:rFonts w:ascii="Arial" w:hAnsi="Arial" w:cs="Arial"/>
          <w:color w:val="212121"/>
          <w:sz w:val="22"/>
          <w:szCs w:val="22"/>
          <w:shd w:val="clear" w:color="auto" w:fill="FFFFFF"/>
        </w:rPr>
        <w:t>doi.org</w:t>
      </w:r>
      <w:r w:rsidR="00653DD3" w:rsidRPr="00653DD3">
        <w:rPr>
          <w:rFonts w:ascii="Arial" w:hAnsi="Arial" w:cs="Arial"/>
          <w:color w:val="212121"/>
          <w:sz w:val="22"/>
          <w:szCs w:val="22"/>
          <w:shd w:val="clear" w:color="auto" w:fill="FFFFFF"/>
        </w:rPr>
        <w:t>/</w:t>
      </w:r>
      <w:r w:rsidR="00653DD3" w:rsidRPr="00653DD3">
        <w:rPr>
          <w:rFonts w:ascii="Arial" w:hAnsi="Arial" w:cs="Arial"/>
          <w:sz w:val="22"/>
          <w:szCs w:val="22"/>
          <w:shd w:val="clear" w:color="auto" w:fill="FFFFFF"/>
        </w:rPr>
        <w:t>10.1093/</w:t>
      </w:r>
      <w:proofErr w:type="spellStart"/>
      <w:r w:rsidR="00653DD3" w:rsidRPr="00653DD3">
        <w:rPr>
          <w:rFonts w:ascii="Arial" w:hAnsi="Arial" w:cs="Arial"/>
          <w:sz w:val="22"/>
          <w:szCs w:val="22"/>
          <w:shd w:val="clear" w:color="auto" w:fill="FFFFFF"/>
        </w:rPr>
        <w:t>jcbiol</w:t>
      </w:r>
      <w:proofErr w:type="spellEnd"/>
      <w:r w:rsidR="00653DD3" w:rsidRPr="00653DD3">
        <w:rPr>
          <w:rFonts w:ascii="Arial" w:hAnsi="Arial" w:cs="Arial"/>
          <w:sz w:val="22"/>
          <w:szCs w:val="22"/>
          <w:shd w:val="clear" w:color="auto" w:fill="FFFFFF"/>
        </w:rPr>
        <w:t>/ruy101</w:t>
      </w:r>
    </w:p>
    <w:p w14:paraId="2A5E8BAB" w14:textId="77777777" w:rsidR="00653DD3" w:rsidRPr="00653DD3" w:rsidRDefault="004F337F" w:rsidP="00653DD3">
      <w:pPr>
        <w:rPr>
          <w:rFonts w:ascii="Arial" w:hAnsi="Arial" w:cs="Arial"/>
          <w:color w:val="212121"/>
          <w:sz w:val="22"/>
          <w:szCs w:val="22"/>
          <w:shd w:val="clear" w:color="auto" w:fill="FFFFFF"/>
        </w:rPr>
      </w:pPr>
      <w:r w:rsidRPr="00653DD3">
        <w:rPr>
          <w:rFonts w:ascii="Arial" w:hAnsi="Arial" w:cs="Arial"/>
          <w:color w:val="000000"/>
          <w:sz w:val="22"/>
          <w:szCs w:val="22"/>
        </w:rPr>
        <w:t>**Ryan, S., T. King-</w:t>
      </w:r>
      <w:proofErr w:type="spellStart"/>
      <w:r w:rsidRPr="00653DD3">
        <w:rPr>
          <w:rFonts w:ascii="Arial" w:hAnsi="Arial" w:cs="Arial"/>
          <w:color w:val="000000"/>
          <w:sz w:val="22"/>
          <w:szCs w:val="22"/>
        </w:rPr>
        <w:t>Heiden</w:t>
      </w:r>
      <w:proofErr w:type="spellEnd"/>
      <w:r w:rsidRPr="00653DD3">
        <w:rPr>
          <w:rFonts w:ascii="Arial" w:hAnsi="Arial" w:cs="Arial"/>
          <w:color w:val="000000"/>
          <w:sz w:val="22"/>
          <w:szCs w:val="22"/>
        </w:rPr>
        <w:t xml:space="preserve">, C. </w:t>
      </w:r>
      <w:proofErr w:type="spellStart"/>
      <w:r w:rsidRPr="00653DD3">
        <w:rPr>
          <w:rFonts w:ascii="Arial" w:hAnsi="Arial" w:cs="Arial"/>
          <w:color w:val="000000"/>
          <w:sz w:val="22"/>
          <w:szCs w:val="22"/>
        </w:rPr>
        <w:t>Belby</w:t>
      </w:r>
      <w:proofErr w:type="spellEnd"/>
      <w:r w:rsidRPr="00653DD3">
        <w:rPr>
          <w:rFonts w:ascii="Arial" w:hAnsi="Arial" w:cs="Arial"/>
          <w:color w:val="000000"/>
          <w:sz w:val="22"/>
          <w:szCs w:val="22"/>
        </w:rPr>
        <w:t xml:space="preserve">, R. </w:t>
      </w:r>
      <w:proofErr w:type="spellStart"/>
      <w:r w:rsidRPr="00653DD3">
        <w:rPr>
          <w:rFonts w:ascii="Arial" w:hAnsi="Arial" w:cs="Arial"/>
          <w:color w:val="000000"/>
          <w:sz w:val="22"/>
          <w:szCs w:val="22"/>
        </w:rPr>
        <w:t>Haro</w:t>
      </w:r>
      <w:proofErr w:type="spellEnd"/>
      <w:r w:rsidRPr="00653DD3">
        <w:rPr>
          <w:rFonts w:ascii="Arial" w:hAnsi="Arial" w:cs="Arial"/>
          <w:color w:val="000000"/>
          <w:sz w:val="22"/>
          <w:szCs w:val="22"/>
        </w:rPr>
        <w:t xml:space="preserve">, **J. </w:t>
      </w:r>
      <w:proofErr w:type="spellStart"/>
      <w:r w:rsidRPr="00653DD3">
        <w:rPr>
          <w:rFonts w:ascii="Arial" w:hAnsi="Arial" w:cs="Arial"/>
          <w:color w:val="000000"/>
          <w:sz w:val="22"/>
          <w:szCs w:val="22"/>
        </w:rPr>
        <w:t>Ogorek</w:t>
      </w:r>
      <w:proofErr w:type="spellEnd"/>
      <w:r w:rsidRPr="00653DD3">
        <w:rPr>
          <w:rFonts w:ascii="Arial" w:hAnsi="Arial" w:cs="Arial"/>
          <w:color w:val="000000"/>
          <w:sz w:val="22"/>
          <w:szCs w:val="22"/>
        </w:rPr>
        <w:t xml:space="preserve">, G.A. Gerrish (2018) </w:t>
      </w:r>
      <w:r w:rsidRPr="00653DD3">
        <w:rPr>
          <w:rFonts w:ascii="Arial" w:hAnsi="Arial" w:cs="Arial"/>
          <w:color w:val="212121"/>
          <w:sz w:val="22"/>
          <w:szCs w:val="22"/>
          <w:shd w:val="clear" w:color="auto" w:fill="FFFFFF"/>
        </w:rPr>
        <w:t xml:space="preserve">The role of </w:t>
      </w:r>
    </w:p>
    <w:p w14:paraId="69F96C29" w14:textId="023AB76A" w:rsidR="004F337F" w:rsidRPr="00653DD3" w:rsidRDefault="004F337F" w:rsidP="00653DD3">
      <w:pPr>
        <w:ind w:left="720"/>
        <w:rPr>
          <w:sz w:val="22"/>
          <w:szCs w:val="22"/>
        </w:rPr>
      </w:pPr>
      <w:r w:rsidRPr="00653DD3">
        <w:rPr>
          <w:rFonts w:ascii="Arial" w:hAnsi="Arial" w:cs="Arial"/>
          <w:color w:val="212121"/>
          <w:sz w:val="22"/>
          <w:szCs w:val="22"/>
          <w:shd w:val="clear" w:color="auto" w:fill="FFFFFF"/>
        </w:rPr>
        <w:t>macroinvertebrates in th</w:t>
      </w:r>
      <w:r w:rsidRPr="00653DD3">
        <w:rPr>
          <w:rFonts w:ascii="Arial" w:hAnsi="Arial" w:cs="Arial"/>
          <w:sz w:val="22"/>
          <w:szCs w:val="22"/>
          <w:shd w:val="clear" w:color="auto" w:fill="FFFFFF"/>
        </w:rPr>
        <w:t xml:space="preserve">e distribution of lead (Pb) within an urban marsh ecosystem. </w:t>
      </w:r>
      <w:proofErr w:type="spellStart"/>
      <w:r w:rsidRPr="00653DD3">
        <w:rPr>
          <w:rFonts w:ascii="Arial" w:hAnsi="Arial" w:cs="Arial"/>
          <w:sz w:val="22"/>
          <w:szCs w:val="22"/>
          <w:shd w:val="clear" w:color="auto" w:fill="FFFFFF"/>
        </w:rPr>
        <w:t>Hydrobiologia</w:t>
      </w:r>
      <w:proofErr w:type="spellEnd"/>
      <w:r w:rsidRPr="00653DD3">
        <w:rPr>
          <w:rFonts w:ascii="Arial" w:hAnsi="Arial" w:cs="Arial"/>
          <w:sz w:val="22"/>
          <w:szCs w:val="22"/>
          <w:shd w:val="clear" w:color="auto" w:fill="FFFFFF"/>
        </w:rPr>
        <w:t>.</w:t>
      </w:r>
      <w:r w:rsidR="00653DD3" w:rsidRPr="00653DD3">
        <w:rPr>
          <w:rFonts w:ascii="Arial" w:hAnsi="Arial" w:cs="Arial"/>
          <w:sz w:val="22"/>
          <w:szCs w:val="22"/>
          <w:shd w:val="clear" w:color="auto" w:fill="FFFFFF"/>
        </w:rPr>
        <w:t xml:space="preserve"> </w:t>
      </w:r>
      <w:r w:rsidR="00653DD3">
        <w:rPr>
          <w:rFonts w:ascii="Arial" w:hAnsi="Arial" w:cs="Arial"/>
          <w:sz w:val="22"/>
          <w:szCs w:val="22"/>
          <w:shd w:val="clear" w:color="auto" w:fill="FFFFFF"/>
        </w:rPr>
        <w:t>doi.org/</w:t>
      </w:r>
      <w:r w:rsidR="00653DD3" w:rsidRPr="00653DD3">
        <w:rPr>
          <w:rFonts w:ascii="Arial" w:hAnsi="Arial" w:cs="Arial"/>
          <w:sz w:val="22"/>
          <w:szCs w:val="22"/>
          <w:shd w:val="clear" w:color="auto" w:fill="FFFFFF"/>
        </w:rPr>
        <w:t>10.1007/s10750-018-3785-7</w:t>
      </w:r>
    </w:p>
    <w:p w14:paraId="65023058" w14:textId="77777777" w:rsidR="004F337F" w:rsidRPr="00653DD3" w:rsidRDefault="00BF7A41" w:rsidP="004F337F">
      <w:pPr>
        <w:rPr>
          <w:rFonts w:ascii="Arial" w:hAnsi="Arial" w:cs="Arial"/>
          <w:sz w:val="22"/>
          <w:szCs w:val="22"/>
        </w:rPr>
      </w:pPr>
      <w:r w:rsidRPr="00653DD3">
        <w:rPr>
          <w:rFonts w:ascii="Arial" w:hAnsi="Arial" w:cs="Arial"/>
          <w:sz w:val="22"/>
          <w:szCs w:val="22"/>
        </w:rPr>
        <w:t xml:space="preserve">*Olson, A., T. **Cyphers, G.A. Gerrish, C. </w:t>
      </w:r>
      <w:proofErr w:type="spellStart"/>
      <w:r w:rsidRPr="00653DD3">
        <w:rPr>
          <w:rFonts w:ascii="Arial" w:hAnsi="Arial" w:cs="Arial"/>
          <w:sz w:val="22"/>
          <w:szCs w:val="22"/>
        </w:rPr>
        <w:t>Belby</w:t>
      </w:r>
      <w:proofErr w:type="spellEnd"/>
      <w:r w:rsidRPr="00653DD3">
        <w:rPr>
          <w:rFonts w:ascii="Arial" w:hAnsi="Arial" w:cs="Arial"/>
          <w:sz w:val="22"/>
          <w:szCs w:val="22"/>
        </w:rPr>
        <w:t>, T. King-</w:t>
      </w:r>
      <w:proofErr w:type="spellStart"/>
      <w:r w:rsidRPr="00653DD3">
        <w:rPr>
          <w:rFonts w:ascii="Arial" w:hAnsi="Arial" w:cs="Arial"/>
          <w:sz w:val="22"/>
          <w:szCs w:val="22"/>
        </w:rPr>
        <w:t>Heiden</w:t>
      </w:r>
      <w:proofErr w:type="spellEnd"/>
      <w:r w:rsidRPr="00653DD3">
        <w:rPr>
          <w:rFonts w:ascii="Arial" w:hAnsi="Arial" w:cs="Arial"/>
          <w:sz w:val="22"/>
          <w:szCs w:val="22"/>
        </w:rPr>
        <w:t xml:space="preserve"> (</w:t>
      </w:r>
      <w:r w:rsidR="004F337F" w:rsidRPr="00653DD3">
        <w:rPr>
          <w:rFonts w:ascii="Arial" w:hAnsi="Arial" w:cs="Arial"/>
          <w:sz w:val="22"/>
          <w:szCs w:val="22"/>
        </w:rPr>
        <w:t>2018</w:t>
      </w:r>
      <w:r w:rsidRPr="00653DD3">
        <w:rPr>
          <w:rFonts w:ascii="Arial" w:hAnsi="Arial" w:cs="Arial"/>
          <w:sz w:val="22"/>
          <w:szCs w:val="22"/>
        </w:rPr>
        <w:t xml:space="preserve">). Using morphological, </w:t>
      </w:r>
    </w:p>
    <w:p w14:paraId="3AB8B20C" w14:textId="20057E4E" w:rsidR="00BF7A41" w:rsidRPr="004F337F" w:rsidRDefault="00BF7A41" w:rsidP="004F337F">
      <w:pPr>
        <w:ind w:left="720"/>
        <w:rPr>
          <w:rFonts w:ascii="Arial" w:hAnsi="Arial" w:cs="Arial"/>
          <w:color w:val="000000"/>
          <w:sz w:val="22"/>
          <w:szCs w:val="22"/>
        </w:rPr>
      </w:pPr>
      <w:r w:rsidRPr="00653DD3">
        <w:rPr>
          <w:rFonts w:ascii="Arial" w:hAnsi="Arial" w:cs="Arial"/>
          <w:sz w:val="22"/>
          <w:szCs w:val="22"/>
        </w:rPr>
        <w:t>behavioral and biochemical biomarke</w:t>
      </w:r>
      <w:r w:rsidRPr="004F337F">
        <w:rPr>
          <w:rFonts w:ascii="Arial" w:hAnsi="Arial" w:cs="Arial"/>
          <w:color w:val="000000"/>
          <w:sz w:val="22"/>
          <w:szCs w:val="22"/>
        </w:rPr>
        <w:t>rs in zebrafish to assess the toxicity of lead-contami</w:t>
      </w:r>
      <w:r>
        <w:rPr>
          <w:rFonts w:ascii="Arial" w:hAnsi="Arial" w:cs="Arial"/>
          <w:color w:val="000000"/>
          <w:sz w:val="22"/>
          <w:szCs w:val="22"/>
        </w:rPr>
        <w:t>nated sediments from an urban w</w:t>
      </w:r>
      <w:r w:rsidRPr="00943C1A">
        <w:rPr>
          <w:rFonts w:ascii="Arial" w:hAnsi="Arial" w:cs="Arial"/>
          <w:color w:val="000000"/>
          <w:sz w:val="22"/>
          <w:szCs w:val="22"/>
        </w:rPr>
        <w:t>etland.</w:t>
      </w:r>
      <w:r>
        <w:rPr>
          <w:rFonts w:ascii="Arial" w:hAnsi="Arial" w:cs="Arial"/>
          <w:color w:val="000000"/>
          <w:sz w:val="22"/>
          <w:szCs w:val="22"/>
        </w:rPr>
        <w:t xml:space="preserve"> Journal of Toxicology and Environmental Health</w:t>
      </w:r>
      <w:r w:rsidR="004F337F">
        <w:rPr>
          <w:rFonts w:ascii="Arial" w:hAnsi="Arial" w:cs="Arial"/>
          <w:color w:val="000000"/>
          <w:sz w:val="22"/>
          <w:szCs w:val="22"/>
        </w:rPr>
        <w:t xml:space="preserve">. </w:t>
      </w:r>
      <w:r w:rsidR="004F337F" w:rsidRPr="004F337F">
        <w:rPr>
          <w:rFonts w:ascii="Arial" w:hAnsi="Arial" w:cs="Arial"/>
          <w:color w:val="000000"/>
          <w:sz w:val="22"/>
          <w:szCs w:val="22"/>
        </w:rPr>
        <w:t>doi.org/10.1080/15287394.2018.1506958</w:t>
      </w:r>
      <w:r w:rsidR="004F337F">
        <w:rPr>
          <w:rFonts w:ascii="Arial" w:hAnsi="Arial" w:cs="Arial"/>
          <w:color w:val="000000"/>
          <w:sz w:val="22"/>
          <w:szCs w:val="22"/>
        </w:rPr>
        <w:t>.</w:t>
      </w:r>
    </w:p>
    <w:p w14:paraId="3B77E6DE" w14:textId="77777777" w:rsidR="004F337F" w:rsidRDefault="005666ED" w:rsidP="004F337F">
      <w:pPr>
        <w:rPr>
          <w:rFonts w:ascii="Arial" w:hAnsi="Arial" w:cs="Arial"/>
          <w:color w:val="000000"/>
          <w:sz w:val="22"/>
          <w:szCs w:val="22"/>
        </w:rPr>
      </w:pPr>
      <w:r w:rsidRPr="00943C1A">
        <w:rPr>
          <w:rFonts w:ascii="Arial" w:hAnsi="Arial" w:cs="Arial"/>
          <w:bCs/>
          <w:sz w:val="22"/>
          <w:szCs w:val="22"/>
        </w:rPr>
        <w:t xml:space="preserve">*McCloskey, M, *J. </w:t>
      </w:r>
      <w:proofErr w:type="spellStart"/>
      <w:r w:rsidRPr="00943C1A">
        <w:rPr>
          <w:rFonts w:ascii="Arial" w:hAnsi="Arial" w:cs="Arial"/>
          <w:bCs/>
          <w:sz w:val="22"/>
          <w:szCs w:val="22"/>
        </w:rPr>
        <w:t>Scheil</w:t>
      </w:r>
      <w:proofErr w:type="spellEnd"/>
      <w:r w:rsidRPr="00943C1A">
        <w:rPr>
          <w:rFonts w:ascii="Arial" w:hAnsi="Arial" w:cs="Arial"/>
          <w:bCs/>
          <w:sz w:val="22"/>
          <w:szCs w:val="22"/>
        </w:rPr>
        <w:t xml:space="preserve">, G. </w:t>
      </w:r>
      <w:proofErr w:type="spellStart"/>
      <w:r w:rsidRPr="00943C1A">
        <w:rPr>
          <w:rFonts w:ascii="Arial" w:hAnsi="Arial" w:cs="Arial"/>
          <w:bCs/>
          <w:sz w:val="22"/>
          <w:szCs w:val="22"/>
        </w:rPr>
        <w:t>Sandland</w:t>
      </w:r>
      <w:proofErr w:type="spellEnd"/>
      <w:r w:rsidRPr="00943C1A">
        <w:rPr>
          <w:rFonts w:ascii="Arial" w:hAnsi="Arial" w:cs="Arial"/>
          <w:bCs/>
          <w:sz w:val="22"/>
          <w:szCs w:val="22"/>
        </w:rPr>
        <w:t xml:space="preserve"> and G.A. Gerrish </w:t>
      </w:r>
      <w:r w:rsidR="00EE185D">
        <w:rPr>
          <w:rFonts w:ascii="Arial" w:hAnsi="Arial" w:cs="Arial"/>
          <w:bCs/>
          <w:sz w:val="22"/>
          <w:szCs w:val="22"/>
        </w:rPr>
        <w:t>(2017</w:t>
      </w:r>
      <w:r w:rsidRPr="00943C1A">
        <w:rPr>
          <w:rFonts w:ascii="Arial" w:hAnsi="Arial" w:cs="Arial"/>
          <w:bCs/>
          <w:sz w:val="22"/>
          <w:szCs w:val="22"/>
        </w:rPr>
        <w:t xml:space="preserve">) </w:t>
      </w:r>
      <w:r w:rsidRPr="00943C1A">
        <w:rPr>
          <w:rFonts w:ascii="Arial" w:hAnsi="Arial" w:cs="Arial"/>
          <w:color w:val="000000"/>
          <w:sz w:val="22"/>
          <w:szCs w:val="22"/>
        </w:rPr>
        <w:t xml:space="preserve">Display density variation in </w:t>
      </w:r>
    </w:p>
    <w:p w14:paraId="3236A210" w14:textId="01E0A1DA" w:rsidR="005666ED" w:rsidRPr="00943C1A" w:rsidRDefault="005666ED" w:rsidP="004F337F">
      <w:pPr>
        <w:ind w:left="720"/>
        <w:rPr>
          <w:rFonts w:ascii="Arial" w:hAnsi="Arial" w:cs="Arial"/>
          <w:color w:val="000000"/>
          <w:sz w:val="22"/>
          <w:szCs w:val="22"/>
        </w:rPr>
      </w:pPr>
      <w:proofErr w:type="spellStart"/>
      <w:r w:rsidRPr="00943C1A">
        <w:rPr>
          <w:rFonts w:ascii="Arial" w:hAnsi="Arial" w:cs="Arial"/>
          <w:color w:val="000000"/>
          <w:sz w:val="22"/>
          <w:szCs w:val="22"/>
        </w:rPr>
        <w:t>luminscent</w:t>
      </w:r>
      <w:proofErr w:type="spellEnd"/>
      <w:r w:rsidRPr="00943C1A">
        <w:rPr>
          <w:rFonts w:ascii="Arial" w:hAnsi="Arial" w:cs="Arial"/>
          <w:color w:val="000000"/>
          <w:sz w:val="22"/>
          <w:szCs w:val="22"/>
        </w:rPr>
        <w:t xml:space="preserve"> syllid courtship (</w:t>
      </w:r>
      <w:proofErr w:type="spellStart"/>
      <w:r w:rsidR="00726FBE" w:rsidRPr="00943C1A">
        <w:rPr>
          <w:rFonts w:ascii="Arial" w:hAnsi="Arial" w:cs="Arial"/>
          <w:i/>
          <w:color w:val="000000"/>
          <w:sz w:val="22"/>
          <w:szCs w:val="22"/>
        </w:rPr>
        <w:t>O</w:t>
      </w:r>
      <w:r w:rsidRPr="00943C1A">
        <w:rPr>
          <w:rFonts w:ascii="Arial" w:hAnsi="Arial" w:cs="Arial"/>
          <w:i/>
          <w:color w:val="000000"/>
          <w:sz w:val="22"/>
          <w:szCs w:val="22"/>
        </w:rPr>
        <w:t>dontosyllis</w:t>
      </w:r>
      <w:proofErr w:type="spellEnd"/>
      <w:r w:rsidRPr="00943C1A">
        <w:rPr>
          <w:rFonts w:ascii="Arial" w:hAnsi="Arial" w:cs="Arial"/>
          <w:color w:val="000000"/>
          <w:sz w:val="22"/>
          <w:szCs w:val="22"/>
        </w:rPr>
        <w:t xml:space="preserve"> sp.) across shallow marine substrate types</w:t>
      </w:r>
      <w:r w:rsidR="00C31A42" w:rsidRPr="00943C1A">
        <w:rPr>
          <w:rFonts w:ascii="Arial" w:hAnsi="Arial" w:cs="Arial"/>
          <w:color w:val="000000"/>
          <w:sz w:val="22"/>
          <w:szCs w:val="22"/>
        </w:rPr>
        <w:t xml:space="preserve">. </w:t>
      </w:r>
      <w:r w:rsidR="00726FBE" w:rsidRPr="00943C1A">
        <w:rPr>
          <w:rFonts w:ascii="Arial" w:hAnsi="Arial" w:cs="Arial"/>
          <w:color w:val="000000"/>
          <w:sz w:val="22"/>
          <w:szCs w:val="22"/>
        </w:rPr>
        <w:t>Gulf and Caribbean Research</w:t>
      </w:r>
      <w:r w:rsidR="00EE185D">
        <w:rPr>
          <w:rFonts w:ascii="Arial" w:hAnsi="Arial" w:cs="Arial"/>
          <w:color w:val="000000"/>
          <w:sz w:val="22"/>
          <w:szCs w:val="22"/>
        </w:rPr>
        <w:t xml:space="preserve"> 28:40-45</w:t>
      </w:r>
      <w:bookmarkStart w:id="0" w:name="_GoBack"/>
      <w:bookmarkEnd w:id="0"/>
    </w:p>
    <w:p w14:paraId="74F4112F" w14:textId="0C211822" w:rsidR="005666ED" w:rsidRPr="00943C1A" w:rsidRDefault="003A69F5" w:rsidP="003A69F5">
      <w:pPr>
        <w:rPr>
          <w:rFonts w:ascii="Arial" w:hAnsi="Arial" w:cs="Arial"/>
          <w:bCs/>
          <w:sz w:val="22"/>
          <w:szCs w:val="22"/>
        </w:rPr>
      </w:pPr>
      <w:proofErr w:type="spellStart"/>
      <w:r w:rsidRPr="00943C1A">
        <w:rPr>
          <w:rFonts w:ascii="Arial" w:hAnsi="Arial" w:cs="Arial"/>
          <w:bCs/>
          <w:sz w:val="22"/>
          <w:szCs w:val="22"/>
        </w:rPr>
        <w:t>Fleischner</w:t>
      </w:r>
      <w:proofErr w:type="spellEnd"/>
      <w:r w:rsidRPr="00943C1A">
        <w:rPr>
          <w:rFonts w:ascii="Arial" w:hAnsi="Arial" w:cs="Arial"/>
          <w:bCs/>
          <w:sz w:val="22"/>
          <w:szCs w:val="22"/>
        </w:rPr>
        <w:t xml:space="preserve"> </w:t>
      </w:r>
      <w:proofErr w:type="gramStart"/>
      <w:r w:rsidRPr="00943C1A">
        <w:rPr>
          <w:rFonts w:ascii="Arial" w:hAnsi="Arial" w:cs="Arial"/>
          <w:bCs/>
          <w:sz w:val="22"/>
          <w:szCs w:val="22"/>
        </w:rPr>
        <w:t>T.L</w:t>
      </w:r>
      <w:proofErr w:type="gramEnd"/>
      <w:r w:rsidRPr="00943C1A">
        <w:rPr>
          <w:rFonts w:ascii="Arial" w:hAnsi="Arial" w:cs="Arial"/>
          <w:bCs/>
          <w:sz w:val="22"/>
          <w:szCs w:val="22"/>
        </w:rPr>
        <w:t>, R.E. Espinoz</w:t>
      </w:r>
      <w:r w:rsidR="005666ED" w:rsidRPr="00943C1A">
        <w:rPr>
          <w:rFonts w:ascii="Arial" w:hAnsi="Arial" w:cs="Arial"/>
          <w:bCs/>
          <w:sz w:val="22"/>
          <w:szCs w:val="22"/>
        </w:rPr>
        <w:t>a</w:t>
      </w:r>
      <w:r w:rsidRPr="00943C1A">
        <w:rPr>
          <w:rFonts w:ascii="Arial" w:hAnsi="Arial" w:cs="Arial"/>
          <w:bCs/>
          <w:sz w:val="22"/>
          <w:szCs w:val="22"/>
        </w:rPr>
        <w:t>, G.</w:t>
      </w:r>
      <w:r w:rsidR="00513083" w:rsidRPr="00943C1A">
        <w:rPr>
          <w:rFonts w:ascii="Arial" w:hAnsi="Arial" w:cs="Arial"/>
          <w:bCs/>
          <w:sz w:val="22"/>
          <w:szCs w:val="22"/>
        </w:rPr>
        <w:t xml:space="preserve">A. Gerrish, H.W. Greene, </w:t>
      </w:r>
      <w:proofErr w:type="spellStart"/>
      <w:r w:rsidR="00513083" w:rsidRPr="00943C1A">
        <w:rPr>
          <w:rFonts w:ascii="Arial" w:hAnsi="Arial" w:cs="Arial"/>
          <w:bCs/>
          <w:sz w:val="22"/>
          <w:szCs w:val="22"/>
        </w:rPr>
        <w:t>R.Wall</w:t>
      </w:r>
      <w:proofErr w:type="spellEnd"/>
      <w:r w:rsidR="00513083" w:rsidRPr="00943C1A">
        <w:rPr>
          <w:rFonts w:ascii="Arial" w:hAnsi="Arial" w:cs="Arial"/>
          <w:bCs/>
          <w:sz w:val="22"/>
          <w:szCs w:val="22"/>
        </w:rPr>
        <w:t>-</w:t>
      </w:r>
      <w:r w:rsidRPr="00943C1A">
        <w:rPr>
          <w:rFonts w:ascii="Arial" w:hAnsi="Arial" w:cs="Arial"/>
          <w:bCs/>
          <w:sz w:val="22"/>
          <w:szCs w:val="22"/>
        </w:rPr>
        <w:t xml:space="preserve">Kimmerer, E.A. </w:t>
      </w:r>
    </w:p>
    <w:p w14:paraId="52441BF4" w14:textId="77777777" w:rsidR="003A69F5" w:rsidRPr="00943C1A" w:rsidRDefault="003A69F5" w:rsidP="005666ED">
      <w:pPr>
        <w:ind w:left="720"/>
        <w:rPr>
          <w:rFonts w:ascii="Arial" w:hAnsi="Arial" w:cs="Arial"/>
          <w:bCs/>
          <w:sz w:val="22"/>
          <w:szCs w:val="22"/>
        </w:rPr>
      </w:pPr>
      <w:r w:rsidRPr="00943C1A">
        <w:rPr>
          <w:rFonts w:ascii="Arial" w:hAnsi="Arial" w:cs="Arial"/>
          <w:bCs/>
          <w:sz w:val="22"/>
          <w:szCs w:val="22"/>
        </w:rPr>
        <w:t xml:space="preserve">Lacey, S. Pace, J.K. Parrish, H. Swain, S. </w:t>
      </w:r>
      <w:proofErr w:type="spellStart"/>
      <w:r w:rsidRPr="00943C1A">
        <w:rPr>
          <w:rFonts w:ascii="Arial" w:hAnsi="Arial" w:cs="Arial"/>
          <w:bCs/>
          <w:sz w:val="22"/>
          <w:szCs w:val="22"/>
        </w:rPr>
        <w:t>Trombulak</w:t>
      </w:r>
      <w:proofErr w:type="spellEnd"/>
      <w:r w:rsidRPr="00943C1A">
        <w:rPr>
          <w:rFonts w:ascii="Arial" w:hAnsi="Arial" w:cs="Arial"/>
          <w:bCs/>
          <w:sz w:val="22"/>
          <w:szCs w:val="22"/>
        </w:rPr>
        <w:t>, S. Weisberg, D.W. Winkler, and L. Zander (</w:t>
      </w:r>
      <w:r w:rsidR="005666ED" w:rsidRPr="00943C1A">
        <w:rPr>
          <w:rFonts w:ascii="Arial" w:hAnsi="Arial" w:cs="Arial"/>
          <w:bCs/>
          <w:sz w:val="22"/>
          <w:szCs w:val="22"/>
        </w:rPr>
        <w:t>2017</w:t>
      </w:r>
      <w:r w:rsidRPr="00943C1A">
        <w:rPr>
          <w:rFonts w:ascii="Arial" w:hAnsi="Arial" w:cs="Arial"/>
          <w:bCs/>
          <w:sz w:val="22"/>
          <w:szCs w:val="22"/>
        </w:rPr>
        <w:t xml:space="preserve">) Teaching biology in the Field: Importance, Challenges and Solutions. </w:t>
      </w:r>
      <w:r w:rsidR="005666ED" w:rsidRPr="00943C1A">
        <w:rPr>
          <w:rFonts w:ascii="Arial" w:hAnsi="Arial" w:cs="Arial"/>
          <w:bCs/>
          <w:sz w:val="22"/>
          <w:szCs w:val="22"/>
        </w:rPr>
        <w:t>Current Biology 67(6):558-567.</w:t>
      </w:r>
    </w:p>
    <w:p w14:paraId="19F13E6D" w14:textId="77777777" w:rsidR="00D15845" w:rsidRPr="00316A18" w:rsidRDefault="00D15845" w:rsidP="00D15845">
      <w:pPr>
        <w:rPr>
          <w:rFonts w:ascii="Arial" w:hAnsi="Arial" w:cs="Arial"/>
          <w:sz w:val="22"/>
          <w:szCs w:val="22"/>
        </w:rPr>
      </w:pPr>
      <w:r w:rsidRPr="00943C1A">
        <w:rPr>
          <w:rFonts w:ascii="Arial" w:hAnsi="Arial" w:cs="Arial"/>
          <w:bCs/>
          <w:sz w:val="22"/>
          <w:szCs w:val="22"/>
        </w:rPr>
        <w:t>Gerrish G.A</w:t>
      </w:r>
      <w:r w:rsidRPr="00316A18">
        <w:rPr>
          <w:rFonts w:ascii="Arial" w:hAnsi="Arial" w:cs="Arial"/>
          <w:bCs/>
          <w:sz w:val="22"/>
          <w:szCs w:val="22"/>
        </w:rPr>
        <w:t>. and J.G. Morin (</w:t>
      </w:r>
      <w:r w:rsidR="003A69F5" w:rsidRPr="00316A18">
        <w:rPr>
          <w:rFonts w:ascii="Arial" w:hAnsi="Arial" w:cs="Arial"/>
          <w:bCs/>
          <w:sz w:val="22"/>
          <w:szCs w:val="22"/>
        </w:rPr>
        <w:t>2016</w:t>
      </w:r>
      <w:r w:rsidRPr="00316A18">
        <w:rPr>
          <w:rFonts w:ascii="Arial" w:hAnsi="Arial" w:cs="Arial"/>
          <w:bCs/>
          <w:sz w:val="22"/>
          <w:szCs w:val="22"/>
        </w:rPr>
        <w:t xml:space="preserve">) </w:t>
      </w:r>
      <w:r w:rsidRPr="00316A18">
        <w:rPr>
          <w:rFonts w:ascii="Arial" w:hAnsi="Arial" w:cs="Arial"/>
          <w:sz w:val="22"/>
          <w:szCs w:val="22"/>
        </w:rPr>
        <w:t xml:space="preserve">Living in sympatry: Multi-axis differentiation in </w:t>
      </w:r>
    </w:p>
    <w:p w14:paraId="56F4ACD2" w14:textId="77777777" w:rsidR="00D15845" w:rsidRPr="00316A18" w:rsidRDefault="00D15845" w:rsidP="003A69F5">
      <w:pPr>
        <w:ind w:left="720"/>
        <w:rPr>
          <w:rFonts w:ascii="Arial" w:hAnsi="Arial" w:cs="Arial"/>
          <w:bCs/>
          <w:sz w:val="22"/>
          <w:szCs w:val="22"/>
        </w:rPr>
      </w:pPr>
      <w:r w:rsidRPr="00316A18">
        <w:rPr>
          <w:rFonts w:ascii="Arial" w:hAnsi="Arial" w:cs="Arial"/>
          <w:sz w:val="22"/>
          <w:szCs w:val="22"/>
        </w:rPr>
        <w:lastRenderedPageBreak/>
        <w:t xml:space="preserve">courtship behaviors of bioluminescent marine ostracods. Marine </w:t>
      </w:r>
      <w:r w:rsidR="003A69F5" w:rsidRPr="00316A18">
        <w:rPr>
          <w:rFonts w:ascii="Arial" w:hAnsi="Arial" w:cs="Arial"/>
          <w:sz w:val="22"/>
          <w:szCs w:val="22"/>
        </w:rPr>
        <w:t>Biology 163-190.</w:t>
      </w:r>
      <w:r w:rsidR="003A69F5" w:rsidRPr="00316A18">
        <w:rPr>
          <w:rFonts w:ascii="Arial" w:hAnsi="Arial" w:cs="Arial"/>
          <w:color w:val="000000"/>
          <w:sz w:val="22"/>
          <w:szCs w:val="22"/>
        </w:rPr>
        <w:t xml:space="preserve"> DOI 10.1007/s00227-016-2960-5</w:t>
      </w:r>
    </w:p>
    <w:p w14:paraId="49225737" w14:textId="77777777" w:rsidR="00316A18" w:rsidRPr="00316A18" w:rsidRDefault="00316A18" w:rsidP="00316A18">
      <w:pPr>
        <w:rPr>
          <w:rFonts w:ascii="Arial" w:hAnsi="Arial" w:cs="Arial"/>
          <w:color w:val="222222"/>
          <w:sz w:val="22"/>
          <w:szCs w:val="22"/>
          <w:shd w:val="clear" w:color="auto" w:fill="FFFFFF"/>
        </w:rPr>
      </w:pPr>
      <w:proofErr w:type="spellStart"/>
      <w:r w:rsidRPr="00316A18">
        <w:rPr>
          <w:rFonts w:ascii="Arial" w:hAnsi="Arial" w:cs="Arial"/>
          <w:bCs/>
          <w:sz w:val="22"/>
          <w:szCs w:val="22"/>
        </w:rPr>
        <w:t>Belby</w:t>
      </w:r>
      <w:proofErr w:type="spellEnd"/>
      <w:r w:rsidRPr="00316A18">
        <w:rPr>
          <w:rFonts w:ascii="Arial" w:hAnsi="Arial" w:cs="Arial"/>
          <w:bCs/>
          <w:sz w:val="22"/>
          <w:szCs w:val="22"/>
        </w:rPr>
        <w:t xml:space="preserve"> C., C.R. Perez* and G.A. Gerrish (2015) </w:t>
      </w:r>
      <w:r w:rsidRPr="00316A18">
        <w:rPr>
          <w:rFonts w:ascii="Arial" w:hAnsi="Arial" w:cs="Arial"/>
          <w:color w:val="222222"/>
          <w:sz w:val="22"/>
          <w:szCs w:val="22"/>
          <w:shd w:val="clear" w:color="auto" w:fill="FFFFFF"/>
        </w:rPr>
        <w:t xml:space="preserve">Understanding ecosystem change in </w:t>
      </w:r>
    </w:p>
    <w:p w14:paraId="4578B298" w14:textId="77777777" w:rsidR="00316A18" w:rsidRPr="00316A18" w:rsidRDefault="00316A18" w:rsidP="00316A18">
      <w:pPr>
        <w:ind w:left="720"/>
        <w:rPr>
          <w:rFonts w:ascii="Arial" w:hAnsi="Arial" w:cs="Arial"/>
          <w:color w:val="222222"/>
          <w:sz w:val="22"/>
          <w:szCs w:val="22"/>
          <w:shd w:val="clear" w:color="auto" w:fill="FFFFFF"/>
        </w:rPr>
      </w:pPr>
      <w:r w:rsidRPr="00316A18">
        <w:rPr>
          <w:rFonts w:ascii="Arial" w:hAnsi="Arial" w:cs="Arial"/>
          <w:color w:val="222222"/>
          <w:sz w:val="22"/>
          <w:szCs w:val="22"/>
          <w:shd w:val="clear" w:color="auto" w:fill="FFFFFF"/>
        </w:rPr>
        <w:t xml:space="preserve">Upper Mississippi </w:t>
      </w:r>
      <w:proofErr w:type="spellStart"/>
      <w:r w:rsidRPr="00316A18">
        <w:rPr>
          <w:rFonts w:ascii="Arial" w:hAnsi="Arial" w:cs="Arial"/>
          <w:color w:val="222222"/>
          <w:sz w:val="22"/>
          <w:szCs w:val="22"/>
          <w:shd w:val="clear" w:color="auto" w:fill="FFFFFF"/>
        </w:rPr>
        <w:t>Rivr</w:t>
      </w:r>
      <w:proofErr w:type="spellEnd"/>
      <w:r w:rsidRPr="00316A18">
        <w:rPr>
          <w:rStyle w:val="apple-converted-space"/>
          <w:rFonts w:ascii="Arial" w:hAnsi="Arial" w:cs="Arial"/>
          <w:color w:val="222222"/>
          <w:sz w:val="22"/>
          <w:szCs w:val="22"/>
          <w:shd w:val="clear" w:color="auto" w:fill="FFFFFF"/>
        </w:rPr>
        <w:t> </w:t>
      </w:r>
      <w:r w:rsidRPr="00316A18">
        <w:rPr>
          <w:rFonts w:ascii="Arial" w:hAnsi="Arial" w:cs="Arial"/>
          <w:color w:val="222222"/>
          <w:sz w:val="22"/>
          <w:szCs w:val="22"/>
          <w:shd w:val="clear" w:color="auto" w:fill="FFFFFF"/>
        </w:rPr>
        <w:t xml:space="preserve">backwaters through geochemical and biological analyses of sediment cores. River Systems fast track at: </w:t>
      </w:r>
      <w:r w:rsidRPr="00316A18">
        <w:rPr>
          <w:rFonts w:ascii="Arial" w:hAnsi="Arial" w:cs="Arial"/>
          <w:sz w:val="22"/>
          <w:szCs w:val="22"/>
          <w:shd w:val="clear" w:color="auto" w:fill="FFFFFF"/>
        </w:rPr>
        <w:t>DOI 10.1127/</w:t>
      </w:r>
      <w:proofErr w:type="spellStart"/>
      <w:r w:rsidRPr="00316A18">
        <w:rPr>
          <w:rFonts w:ascii="Arial" w:hAnsi="Arial" w:cs="Arial"/>
          <w:sz w:val="22"/>
          <w:szCs w:val="22"/>
          <w:shd w:val="clear" w:color="auto" w:fill="FFFFFF"/>
        </w:rPr>
        <w:t>rs</w:t>
      </w:r>
      <w:proofErr w:type="spellEnd"/>
      <w:r w:rsidRPr="00316A18">
        <w:rPr>
          <w:rFonts w:ascii="Arial" w:hAnsi="Arial" w:cs="Arial"/>
          <w:sz w:val="22"/>
          <w:szCs w:val="22"/>
          <w:shd w:val="clear" w:color="auto" w:fill="FFFFFF"/>
        </w:rPr>
        <w:t>/2015/0102</w:t>
      </w:r>
    </w:p>
    <w:p w14:paraId="7AB5B141" w14:textId="77777777" w:rsidR="00316A18" w:rsidRPr="00316A18" w:rsidRDefault="00316A18" w:rsidP="00316A18">
      <w:pPr>
        <w:rPr>
          <w:rFonts w:ascii="Arial" w:hAnsi="Arial" w:cs="Arial"/>
          <w:sz w:val="22"/>
          <w:szCs w:val="22"/>
        </w:rPr>
      </w:pPr>
      <w:r w:rsidRPr="00316A18">
        <w:rPr>
          <w:rFonts w:ascii="Arial" w:hAnsi="Arial" w:cs="Arial"/>
          <w:color w:val="222222"/>
          <w:sz w:val="22"/>
          <w:szCs w:val="22"/>
          <w:shd w:val="clear" w:color="auto" w:fill="FFFFFF"/>
        </w:rPr>
        <w:t xml:space="preserve">Gerrish G.A., A. </w:t>
      </w:r>
      <w:proofErr w:type="spellStart"/>
      <w:r w:rsidRPr="00316A18">
        <w:rPr>
          <w:rFonts w:ascii="Arial" w:hAnsi="Arial" w:cs="Arial"/>
          <w:color w:val="222222"/>
          <w:sz w:val="22"/>
          <w:szCs w:val="22"/>
          <w:shd w:val="clear" w:color="auto" w:fill="FFFFFF"/>
        </w:rPr>
        <w:t>Sanderfoot</w:t>
      </w:r>
      <w:proofErr w:type="spellEnd"/>
      <w:r w:rsidRPr="00316A18">
        <w:rPr>
          <w:rFonts w:ascii="Arial" w:hAnsi="Arial" w:cs="Arial"/>
          <w:color w:val="222222"/>
          <w:sz w:val="22"/>
          <w:szCs w:val="22"/>
          <w:shd w:val="clear" w:color="auto" w:fill="FFFFFF"/>
        </w:rPr>
        <w:t>, T. King-</w:t>
      </w:r>
      <w:proofErr w:type="spellStart"/>
      <w:r w:rsidRPr="00316A18">
        <w:rPr>
          <w:rFonts w:ascii="Arial" w:hAnsi="Arial" w:cs="Arial"/>
          <w:color w:val="222222"/>
          <w:sz w:val="22"/>
          <w:szCs w:val="22"/>
          <w:shd w:val="clear" w:color="auto" w:fill="FFFFFF"/>
        </w:rPr>
        <w:t>Heiden</w:t>
      </w:r>
      <w:proofErr w:type="spellEnd"/>
      <w:r w:rsidRPr="00316A18">
        <w:rPr>
          <w:rFonts w:ascii="Arial" w:hAnsi="Arial" w:cs="Arial"/>
          <w:color w:val="222222"/>
          <w:sz w:val="22"/>
          <w:szCs w:val="22"/>
          <w:shd w:val="clear" w:color="auto" w:fill="FFFFFF"/>
        </w:rPr>
        <w:t xml:space="preserve">, M. Abler, and K.E. Perez (2015) </w:t>
      </w:r>
      <w:r w:rsidRPr="00316A18">
        <w:rPr>
          <w:rFonts w:ascii="Arial" w:hAnsi="Arial" w:cs="Arial"/>
          <w:sz w:val="22"/>
          <w:szCs w:val="22"/>
        </w:rPr>
        <w:t xml:space="preserve">Building </w:t>
      </w:r>
    </w:p>
    <w:p w14:paraId="275E1455" w14:textId="77777777" w:rsidR="00316A18" w:rsidRPr="00316A18" w:rsidRDefault="00316A18" w:rsidP="00316A18">
      <w:pPr>
        <w:ind w:left="720"/>
        <w:rPr>
          <w:rFonts w:ascii="Arial" w:hAnsi="Arial" w:cs="Arial"/>
          <w:sz w:val="22"/>
          <w:szCs w:val="22"/>
        </w:rPr>
      </w:pPr>
      <w:r w:rsidRPr="00316A18">
        <w:rPr>
          <w:rFonts w:ascii="Arial" w:hAnsi="Arial" w:cs="Arial"/>
          <w:sz w:val="22"/>
          <w:szCs w:val="22"/>
        </w:rPr>
        <w:t xml:space="preserve">the impetus for change: an across curriculum initiative in Biology. Journal of College Science Teaching. 44(4): 28-35. </w:t>
      </w:r>
    </w:p>
    <w:p w14:paraId="4F561F73" w14:textId="77777777" w:rsidR="00726FBE" w:rsidRPr="00316A18" w:rsidRDefault="00726FBE" w:rsidP="00726FBE">
      <w:pPr>
        <w:rPr>
          <w:rFonts w:ascii="Arial" w:hAnsi="Arial" w:cs="Arial"/>
          <w:bCs/>
          <w:sz w:val="22"/>
          <w:szCs w:val="22"/>
        </w:rPr>
      </w:pPr>
      <w:r w:rsidRPr="00316A18">
        <w:rPr>
          <w:rFonts w:ascii="Arial" w:hAnsi="Arial" w:cs="Arial"/>
          <w:bCs/>
          <w:sz w:val="22"/>
          <w:szCs w:val="22"/>
        </w:rPr>
        <w:t xml:space="preserve">Gerrish G.A., J.G. Morin, T.J. Rivers and Z. </w:t>
      </w:r>
      <w:proofErr w:type="spellStart"/>
      <w:r w:rsidRPr="00316A18">
        <w:rPr>
          <w:rFonts w:ascii="Arial" w:hAnsi="Arial" w:cs="Arial"/>
          <w:bCs/>
          <w:sz w:val="22"/>
          <w:szCs w:val="22"/>
        </w:rPr>
        <w:t>Patrawala</w:t>
      </w:r>
      <w:proofErr w:type="spellEnd"/>
      <w:r w:rsidRPr="00316A18">
        <w:rPr>
          <w:rFonts w:ascii="Arial" w:hAnsi="Arial" w:cs="Arial"/>
          <w:bCs/>
          <w:sz w:val="22"/>
          <w:szCs w:val="22"/>
        </w:rPr>
        <w:t xml:space="preserve">*. (2009) Darkness as an </w:t>
      </w:r>
    </w:p>
    <w:p w14:paraId="36016E7F" w14:textId="77777777" w:rsidR="00726FBE" w:rsidRPr="00316A18" w:rsidRDefault="00726FBE" w:rsidP="00726FBE">
      <w:pPr>
        <w:ind w:left="720"/>
        <w:rPr>
          <w:rFonts w:ascii="Arial" w:hAnsi="Arial" w:cs="Arial"/>
          <w:bCs/>
          <w:sz w:val="22"/>
          <w:szCs w:val="22"/>
        </w:rPr>
      </w:pPr>
      <w:r w:rsidRPr="00316A18">
        <w:rPr>
          <w:rFonts w:ascii="Arial" w:hAnsi="Arial" w:cs="Arial"/>
          <w:bCs/>
          <w:sz w:val="22"/>
          <w:szCs w:val="22"/>
        </w:rPr>
        <w:t xml:space="preserve">ecological resource: the role of light in partitioning the nocturnal niche. </w:t>
      </w:r>
      <w:proofErr w:type="spellStart"/>
      <w:r w:rsidRPr="00316A18">
        <w:rPr>
          <w:rFonts w:ascii="Arial" w:hAnsi="Arial" w:cs="Arial"/>
          <w:bCs/>
          <w:sz w:val="22"/>
          <w:szCs w:val="22"/>
        </w:rPr>
        <w:t>Oecologia</w:t>
      </w:r>
      <w:proofErr w:type="spellEnd"/>
      <w:r w:rsidRPr="00316A18">
        <w:rPr>
          <w:rFonts w:ascii="Arial" w:hAnsi="Arial" w:cs="Arial"/>
          <w:bCs/>
          <w:sz w:val="22"/>
          <w:szCs w:val="22"/>
        </w:rPr>
        <w:t xml:space="preserve"> 160(3): 525-536.</w:t>
      </w:r>
    </w:p>
    <w:p w14:paraId="6FF8D14E" w14:textId="77777777" w:rsidR="00726FBE" w:rsidRPr="00316A18" w:rsidRDefault="00726FBE" w:rsidP="00726FBE">
      <w:pPr>
        <w:rPr>
          <w:rFonts w:ascii="Arial" w:hAnsi="Arial" w:cs="Arial"/>
          <w:bCs/>
          <w:sz w:val="22"/>
          <w:szCs w:val="22"/>
        </w:rPr>
      </w:pPr>
      <w:r w:rsidRPr="00316A18">
        <w:rPr>
          <w:rFonts w:ascii="Arial" w:hAnsi="Arial" w:cs="Arial"/>
          <w:bCs/>
          <w:sz w:val="22"/>
          <w:szCs w:val="22"/>
        </w:rPr>
        <w:t xml:space="preserve">Gerrish G.A. and J.G. Morin. (2008) The life cycle of a bioluminescent marine ostracod, </w:t>
      </w:r>
    </w:p>
    <w:p w14:paraId="37828F01" w14:textId="77777777" w:rsidR="00726FBE" w:rsidRPr="00943C1A" w:rsidRDefault="00726FBE" w:rsidP="00726FBE">
      <w:pPr>
        <w:ind w:firstLine="720"/>
        <w:rPr>
          <w:rFonts w:ascii="Arial" w:hAnsi="Arial" w:cs="Arial"/>
          <w:bCs/>
          <w:sz w:val="22"/>
          <w:szCs w:val="22"/>
        </w:rPr>
      </w:pPr>
      <w:proofErr w:type="spellStart"/>
      <w:r w:rsidRPr="00316A18">
        <w:rPr>
          <w:rFonts w:ascii="Arial" w:hAnsi="Arial" w:cs="Arial"/>
          <w:bCs/>
          <w:i/>
          <w:sz w:val="22"/>
          <w:szCs w:val="22"/>
        </w:rPr>
        <w:t>Vargula</w:t>
      </w:r>
      <w:proofErr w:type="spellEnd"/>
      <w:r w:rsidRPr="00316A18">
        <w:rPr>
          <w:rFonts w:ascii="Arial" w:hAnsi="Arial" w:cs="Arial"/>
          <w:bCs/>
          <w:i/>
          <w:sz w:val="22"/>
          <w:szCs w:val="22"/>
        </w:rPr>
        <w:t xml:space="preserve"> </w:t>
      </w:r>
      <w:proofErr w:type="spellStart"/>
      <w:r w:rsidRPr="00316A18">
        <w:rPr>
          <w:rFonts w:ascii="Arial" w:hAnsi="Arial" w:cs="Arial"/>
          <w:bCs/>
          <w:i/>
          <w:sz w:val="22"/>
          <w:szCs w:val="22"/>
        </w:rPr>
        <w:t>annecohenae</w:t>
      </w:r>
      <w:proofErr w:type="spellEnd"/>
      <w:r w:rsidRPr="00316A18">
        <w:rPr>
          <w:rFonts w:ascii="Arial" w:hAnsi="Arial" w:cs="Arial"/>
          <w:bCs/>
          <w:sz w:val="22"/>
          <w:szCs w:val="22"/>
        </w:rPr>
        <w:t xml:space="preserve"> [</w:t>
      </w:r>
      <w:proofErr w:type="spellStart"/>
      <w:r w:rsidRPr="00316A18">
        <w:rPr>
          <w:rFonts w:ascii="Arial" w:hAnsi="Arial" w:cs="Arial"/>
          <w:bCs/>
          <w:sz w:val="22"/>
          <w:szCs w:val="22"/>
        </w:rPr>
        <w:t>Cypridin</w:t>
      </w:r>
      <w:r w:rsidRPr="00943C1A">
        <w:rPr>
          <w:rFonts w:ascii="Arial" w:hAnsi="Arial" w:cs="Arial"/>
          <w:bCs/>
          <w:sz w:val="22"/>
          <w:szCs w:val="22"/>
        </w:rPr>
        <w:t>idae</w:t>
      </w:r>
      <w:proofErr w:type="spellEnd"/>
      <w:r w:rsidRPr="00943C1A">
        <w:rPr>
          <w:rFonts w:ascii="Arial" w:hAnsi="Arial" w:cs="Arial"/>
          <w:bCs/>
          <w:sz w:val="22"/>
          <w:szCs w:val="22"/>
        </w:rPr>
        <w:t xml:space="preserve">, </w:t>
      </w:r>
      <w:proofErr w:type="spellStart"/>
      <w:r w:rsidRPr="00943C1A">
        <w:rPr>
          <w:rFonts w:ascii="Arial" w:hAnsi="Arial" w:cs="Arial"/>
          <w:bCs/>
          <w:sz w:val="22"/>
          <w:szCs w:val="22"/>
        </w:rPr>
        <w:t>Myodocopida</w:t>
      </w:r>
      <w:proofErr w:type="spellEnd"/>
      <w:r w:rsidRPr="00943C1A">
        <w:rPr>
          <w:rFonts w:ascii="Arial" w:hAnsi="Arial" w:cs="Arial"/>
          <w:bCs/>
          <w:sz w:val="22"/>
          <w:szCs w:val="22"/>
        </w:rPr>
        <w:t xml:space="preserve">]. Journal of Crustacean </w:t>
      </w:r>
    </w:p>
    <w:p w14:paraId="45D8E610" w14:textId="5B00307B" w:rsidR="005814C4" w:rsidRPr="00D63E37" w:rsidRDefault="00726FBE" w:rsidP="00D63E37">
      <w:pPr>
        <w:ind w:left="720"/>
        <w:rPr>
          <w:rFonts w:ascii="Arial" w:hAnsi="Arial" w:cs="Arial"/>
          <w:bCs/>
          <w:sz w:val="22"/>
          <w:szCs w:val="22"/>
        </w:rPr>
      </w:pPr>
      <w:r w:rsidRPr="00943C1A">
        <w:rPr>
          <w:rFonts w:ascii="Arial" w:hAnsi="Arial" w:cs="Arial"/>
          <w:bCs/>
          <w:sz w:val="22"/>
          <w:szCs w:val="22"/>
        </w:rPr>
        <w:t xml:space="preserve">Biology </w:t>
      </w:r>
      <w:r w:rsidRPr="00943C1A">
        <w:rPr>
          <w:rFonts w:ascii="Arial" w:hAnsi="Arial" w:cs="Arial"/>
          <w:bCs/>
          <w:sz w:val="22"/>
          <w:szCs w:val="22"/>
          <w:lang w:val="pt-BR"/>
        </w:rPr>
        <w:t>28(4):669-674.</w:t>
      </w:r>
    </w:p>
    <w:p w14:paraId="044DC150" w14:textId="77777777" w:rsidR="00726FBE" w:rsidRPr="00943C1A" w:rsidRDefault="00726FBE" w:rsidP="00726FBE">
      <w:pPr>
        <w:rPr>
          <w:rFonts w:ascii="Arial" w:hAnsi="Arial" w:cs="Arial"/>
          <w:sz w:val="22"/>
          <w:szCs w:val="22"/>
          <w:lang w:val="pt-BR"/>
        </w:rPr>
      </w:pPr>
      <w:r w:rsidRPr="00943C1A">
        <w:rPr>
          <w:rFonts w:ascii="Arial" w:hAnsi="Arial" w:cs="Arial"/>
          <w:sz w:val="22"/>
          <w:szCs w:val="22"/>
          <w:lang w:val="pt-BR"/>
        </w:rPr>
        <w:t xml:space="preserve">Rypien K.L., J. Anderson, J.A. Andras, R.W. Clark, G.A. Gerrish, J.T. Mandel, M.L. </w:t>
      </w:r>
    </w:p>
    <w:p w14:paraId="35FDC1DA" w14:textId="77777777" w:rsidR="00726FBE" w:rsidRPr="00943C1A" w:rsidRDefault="00726FBE" w:rsidP="00726FBE">
      <w:pPr>
        <w:ind w:left="720"/>
        <w:rPr>
          <w:rFonts w:ascii="Arial" w:hAnsi="Arial" w:cs="Arial"/>
          <w:sz w:val="22"/>
          <w:szCs w:val="22"/>
          <w:lang w:val="pt-BR"/>
        </w:rPr>
      </w:pPr>
      <w:r w:rsidRPr="00943C1A">
        <w:rPr>
          <w:rFonts w:ascii="Arial" w:hAnsi="Arial" w:cs="Arial"/>
          <w:sz w:val="22"/>
          <w:szCs w:val="22"/>
          <w:lang w:val="pt-BR"/>
        </w:rPr>
        <w:t xml:space="preserve">Nydam and </w:t>
      </w:r>
      <w:r w:rsidRPr="00943C1A">
        <w:rPr>
          <w:rFonts w:ascii="Arial" w:hAnsi="Arial" w:cs="Arial"/>
          <w:sz w:val="22"/>
          <w:szCs w:val="22"/>
        </w:rPr>
        <w:t>D.K. Riskin. (2007) Students unite to create State of the Planet course. Nature 447: 7146.</w:t>
      </w:r>
    </w:p>
    <w:p w14:paraId="63028CFA" w14:textId="77777777" w:rsidR="00726FBE" w:rsidRPr="00943C1A" w:rsidRDefault="00726FBE" w:rsidP="00726FBE">
      <w:pPr>
        <w:rPr>
          <w:rFonts w:ascii="Arial" w:hAnsi="Arial" w:cs="Arial"/>
          <w:sz w:val="22"/>
          <w:szCs w:val="22"/>
        </w:rPr>
      </w:pPr>
      <w:r w:rsidRPr="00943C1A">
        <w:rPr>
          <w:rFonts w:ascii="Arial" w:hAnsi="Arial" w:cs="Arial"/>
          <w:sz w:val="22"/>
          <w:szCs w:val="22"/>
        </w:rPr>
        <w:t xml:space="preserve">Gerrish G.A. and C.E. </w:t>
      </w:r>
      <w:proofErr w:type="spellStart"/>
      <w:r w:rsidRPr="00943C1A">
        <w:rPr>
          <w:rFonts w:ascii="Arial" w:hAnsi="Arial" w:cs="Arial"/>
          <w:sz w:val="22"/>
          <w:szCs w:val="22"/>
        </w:rPr>
        <w:t>Cáceres</w:t>
      </w:r>
      <w:proofErr w:type="spellEnd"/>
      <w:r w:rsidRPr="00943C1A">
        <w:rPr>
          <w:rFonts w:ascii="Arial" w:hAnsi="Arial" w:cs="Arial"/>
          <w:sz w:val="22"/>
          <w:szCs w:val="22"/>
        </w:rPr>
        <w:t xml:space="preserve">. (2003) Genetic versus environmental influence on </w:t>
      </w:r>
    </w:p>
    <w:p w14:paraId="73E74947" w14:textId="77777777" w:rsidR="00726FBE" w:rsidRPr="00943C1A" w:rsidRDefault="00726FBE" w:rsidP="00726FBE">
      <w:pPr>
        <w:ind w:left="720"/>
        <w:rPr>
          <w:rFonts w:ascii="Arial" w:hAnsi="Arial" w:cs="Arial"/>
          <w:sz w:val="22"/>
          <w:szCs w:val="22"/>
        </w:rPr>
      </w:pPr>
      <w:r w:rsidRPr="00943C1A">
        <w:rPr>
          <w:rFonts w:ascii="Arial" w:hAnsi="Arial" w:cs="Arial"/>
          <w:sz w:val="22"/>
          <w:szCs w:val="22"/>
        </w:rPr>
        <w:t xml:space="preserve">pigment variation in the ephippia of </w:t>
      </w:r>
      <w:r w:rsidRPr="00943C1A">
        <w:rPr>
          <w:rFonts w:ascii="Arial" w:hAnsi="Arial" w:cs="Arial"/>
          <w:i/>
          <w:sz w:val="22"/>
          <w:szCs w:val="22"/>
        </w:rPr>
        <w:t xml:space="preserve">Daphnia </w:t>
      </w:r>
      <w:proofErr w:type="spellStart"/>
      <w:r w:rsidRPr="00943C1A">
        <w:rPr>
          <w:rFonts w:ascii="Arial" w:hAnsi="Arial" w:cs="Arial"/>
          <w:i/>
          <w:sz w:val="22"/>
          <w:szCs w:val="22"/>
        </w:rPr>
        <w:t>pulicaria</w:t>
      </w:r>
      <w:proofErr w:type="spellEnd"/>
      <w:r w:rsidRPr="00943C1A">
        <w:rPr>
          <w:rFonts w:ascii="Arial" w:hAnsi="Arial" w:cs="Arial"/>
          <w:sz w:val="22"/>
          <w:szCs w:val="22"/>
        </w:rPr>
        <w:t>. Freshwater Biology 48: 1-12.</w:t>
      </w:r>
    </w:p>
    <w:p w14:paraId="0AF32FAB" w14:textId="77777777" w:rsidR="00726FBE" w:rsidRPr="00943C1A" w:rsidRDefault="00726FBE" w:rsidP="00726FBE">
      <w:pPr>
        <w:rPr>
          <w:rFonts w:ascii="Arial" w:hAnsi="Arial" w:cs="Arial"/>
          <w:sz w:val="22"/>
          <w:szCs w:val="22"/>
        </w:rPr>
      </w:pPr>
      <w:r w:rsidRPr="00943C1A">
        <w:rPr>
          <w:rFonts w:ascii="Arial" w:hAnsi="Arial" w:cs="Arial"/>
          <w:sz w:val="22"/>
          <w:szCs w:val="22"/>
        </w:rPr>
        <w:t xml:space="preserve">Frost T.M, J.P. </w:t>
      </w:r>
      <w:proofErr w:type="spellStart"/>
      <w:r w:rsidRPr="00943C1A">
        <w:rPr>
          <w:rFonts w:ascii="Arial" w:hAnsi="Arial" w:cs="Arial"/>
          <w:sz w:val="22"/>
          <w:szCs w:val="22"/>
        </w:rPr>
        <w:t>Descy</w:t>
      </w:r>
      <w:proofErr w:type="spellEnd"/>
      <w:r w:rsidRPr="00943C1A">
        <w:rPr>
          <w:rFonts w:ascii="Arial" w:hAnsi="Arial" w:cs="Arial"/>
          <w:sz w:val="22"/>
          <w:szCs w:val="22"/>
        </w:rPr>
        <w:t xml:space="preserve">, B.T. </w:t>
      </w:r>
      <w:proofErr w:type="spellStart"/>
      <w:r w:rsidRPr="00943C1A">
        <w:rPr>
          <w:rFonts w:ascii="Arial" w:hAnsi="Arial" w:cs="Arial"/>
          <w:sz w:val="22"/>
          <w:szCs w:val="22"/>
        </w:rPr>
        <w:t>DeStasio</w:t>
      </w:r>
      <w:proofErr w:type="spellEnd"/>
      <w:r w:rsidRPr="00943C1A">
        <w:rPr>
          <w:rFonts w:ascii="Arial" w:hAnsi="Arial" w:cs="Arial"/>
          <w:sz w:val="22"/>
          <w:szCs w:val="22"/>
        </w:rPr>
        <w:t xml:space="preserve">, G. Gerrish, J. Hood, J.P. Hurley and A.L. St. </w:t>
      </w:r>
    </w:p>
    <w:p w14:paraId="2E7864CD" w14:textId="77777777" w:rsidR="00726FBE" w:rsidRDefault="00726FBE" w:rsidP="00726FBE">
      <w:pPr>
        <w:ind w:left="720"/>
        <w:rPr>
          <w:rFonts w:ascii="Arial" w:hAnsi="Arial" w:cs="Arial"/>
          <w:sz w:val="22"/>
          <w:szCs w:val="22"/>
        </w:rPr>
      </w:pPr>
      <w:proofErr w:type="spellStart"/>
      <w:r w:rsidRPr="00943C1A">
        <w:rPr>
          <w:rFonts w:ascii="Arial" w:hAnsi="Arial" w:cs="Arial"/>
          <w:sz w:val="22"/>
          <w:szCs w:val="22"/>
        </w:rPr>
        <w:t>Amand</w:t>
      </w:r>
      <w:proofErr w:type="spellEnd"/>
      <w:r w:rsidRPr="00943C1A">
        <w:rPr>
          <w:rFonts w:ascii="Arial" w:hAnsi="Arial" w:cs="Arial"/>
          <w:sz w:val="22"/>
          <w:szCs w:val="22"/>
        </w:rPr>
        <w:t xml:space="preserve">. (2000) Evaluations of phytoplankton communities using varied techniques: a multimedia comparison of lakes in northern Wisconsin, U.S.A. </w:t>
      </w:r>
      <w:proofErr w:type="spellStart"/>
      <w:r w:rsidRPr="00943C1A">
        <w:rPr>
          <w:rFonts w:ascii="Arial" w:hAnsi="Arial" w:cs="Arial"/>
          <w:sz w:val="22"/>
          <w:szCs w:val="22"/>
        </w:rPr>
        <w:t>Verh</w:t>
      </w:r>
      <w:proofErr w:type="spellEnd"/>
      <w:r w:rsidRPr="00943C1A">
        <w:rPr>
          <w:rFonts w:ascii="Arial" w:hAnsi="Arial" w:cs="Arial"/>
          <w:sz w:val="22"/>
          <w:szCs w:val="22"/>
        </w:rPr>
        <w:t xml:space="preserve">. </w:t>
      </w:r>
      <w:proofErr w:type="spellStart"/>
      <w:r w:rsidRPr="00943C1A">
        <w:rPr>
          <w:rFonts w:ascii="Arial" w:hAnsi="Arial" w:cs="Arial"/>
          <w:sz w:val="22"/>
          <w:szCs w:val="22"/>
        </w:rPr>
        <w:t>Internat.</w:t>
      </w:r>
      <w:proofErr w:type="spellEnd"/>
      <w:r w:rsidRPr="00943C1A">
        <w:rPr>
          <w:rFonts w:ascii="Arial" w:hAnsi="Arial" w:cs="Arial"/>
          <w:sz w:val="22"/>
          <w:szCs w:val="22"/>
        </w:rPr>
        <w:t xml:space="preserve"> Verein. </w:t>
      </w:r>
      <w:proofErr w:type="spellStart"/>
      <w:r w:rsidRPr="00943C1A">
        <w:rPr>
          <w:rFonts w:ascii="Arial" w:hAnsi="Arial" w:cs="Arial"/>
          <w:sz w:val="22"/>
          <w:szCs w:val="22"/>
        </w:rPr>
        <w:t>Limnol</w:t>
      </w:r>
      <w:proofErr w:type="spellEnd"/>
      <w:r w:rsidRPr="00943C1A">
        <w:rPr>
          <w:rFonts w:ascii="Arial" w:hAnsi="Arial" w:cs="Arial"/>
          <w:sz w:val="22"/>
          <w:szCs w:val="22"/>
        </w:rPr>
        <w:t>. 27: 1023-1030</w:t>
      </w:r>
    </w:p>
    <w:p w14:paraId="2895B0F5" w14:textId="77777777" w:rsidR="000557CB" w:rsidRDefault="000557CB" w:rsidP="00D63E37">
      <w:pPr>
        <w:ind w:left="720" w:hanging="720"/>
        <w:rPr>
          <w:rFonts w:ascii="Arial" w:hAnsi="Arial" w:cs="Arial"/>
          <w:b/>
          <w:sz w:val="22"/>
          <w:szCs w:val="22"/>
        </w:rPr>
      </w:pPr>
    </w:p>
    <w:p w14:paraId="6C6D323E" w14:textId="4C104E39" w:rsidR="00D63E37" w:rsidRDefault="00943C1A" w:rsidP="00D63E37">
      <w:pPr>
        <w:ind w:left="720" w:hanging="720"/>
        <w:rPr>
          <w:rFonts w:ascii="Arial" w:hAnsi="Arial" w:cs="Arial"/>
          <w:b/>
          <w:sz w:val="22"/>
          <w:szCs w:val="22"/>
        </w:rPr>
      </w:pPr>
      <w:r w:rsidRPr="00943C1A">
        <w:rPr>
          <w:rFonts w:ascii="Arial" w:hAnsi="Arial" w:cs="Arial"/>
          <w:b/>
          <w:sz w:val="22"/>
          <w:szCs w:val="22"/>
        </w:rPr>
        <w:t xml:space="preserve">Select </w:t>
      </w:r>
      <w:r w:rsidR="00553311" w:rsidRPr="00943C1A">
        <w:rPr>
          <w:rFonts w:ascii="Arial" w:hAnsi="Arial" w:cs="Arial"/>
          <w:b/>
          <w:sz w:val="22"/>
          <w:szCs w:val="22"/>
        </w:rPr>
        <w:t xml:space="preserve">Recent Presentations: </w:t>
      </w:r>
    </w:p>
    <w:p w14:paraId="1F777A57" w14:textId="77777777" w:rsidR="00316A18" w:rsidRPr="0094714C" w:rsidRDefault="00316A18" w:rsidP="00316A18">
      <w:pPr>
        <w:ind w:left="720" w:hanging="720"/>
        <w:rPr>
          <w:rFonts w:ascii="Arial" w:hAnsi="Arial" w:cs="Arial"/>
          <w:sz w:val="22"/>
          <w:szCs w:val="22"/>
        </w:rPr>
      </w:pPr>
      <w:r>
        <w:rPr>
          <w:rFonts w:ascii="Arial" w:hAnsi="Arial" w:cs="Arial"/>
          <w:sz w:val="22"/>
          <w:szCs w:val="22"/>
        </w:rPr>
        <w:t>2019</w:t>
      </w:r>
      <w:r>
        <w:rPr>
          <w:rFonts w:ascii="Arial" w:hAnsi="Arial" w:cs="Arial"/>
          <w:sz w:val="22"/>
          <w:szCs w:val="22"/>
        </w:rPr>
        <w:tab/>
        <w:t>Gerrish G</w:t>
      </w:r>
      <w:r w:rsidRPr="0094714C">
        <w:rPr>
          <w:rFonts w:ascii="Arial" w:hAnsi="Arial" w:cs="Arial"/>
          <w:sz w:val="22"/>
          <w:szCs w:val="22"/>
        </w:rPr>
        <w:t xml:space="preserve">.A. </w:t>
      </w:r>
      <w:r w:rsidRPr="0094714C">
        <w:rPr>
          <w:rFonts w:ascii="Arial" w:hAnsi="Arial" w:cs="Arial"/>
          <w:color w:val="212121"/>
          <w:sz w:val="22"/>
          <w:szCs w:val="22"/>
          <w:shd w:val="clear" w:color="auto" w:fill="FFFFFF"/>
        </w:rPr>
        <w:t>Flashy speciation in bioluminescent marine ostracods</w:t>
      </w:r>
      <w:r>
        <w:rPr>
          <w:rFonts w:ascii="Arial" w:hAnsi="Arial" w:cs="Arial"/>
          <w:color w:val="212121"/>
          <w:sz w:val="22"/>
          <w:szCs w:val="22"/>
          <w:shd w:val="clear" w:color="auto" w:fill="FFFFFF"/>
        </w:rPr>
        <w:t>. Invited speaker CSU Northridge, Northridge, CA (oral)</w:t>
      </w:r>
    </w:p>
    <w:p w14:paraId="7D1E3418" w14:textId="77777777" w:rsidR="000557CB" w:rsidRDefault="000557CB" w:rsidP="000557CB">
      <w:pPr>
        <w:ind w:left="720" w:hanging="720"/>
        <w:rPr>
          <w:rFonts w:ascii="Arial" w:hAnsi="Arial" w:cs="Arial"/>
          <w:sz w:val="22"/>
          <w:szCs w:val="22"/>
        </w:rPr>
      </w:pPr>
      <w:r>
        <w:rPr>
          <w:rFonts w:ascii="Arial" w:hAnsi="Arial" w:cs="Arial"/>
          <w:sz w:val="22"/>
          <w:szCs w:val="22"/>
        </w:rPr>
        <w:t>2018</w:t>
      </w:r>
      <w:r>
        <w:rPr>
          <w:rFonts w:ascii="Arial" w:hAnsi="Arial" w:cs="Arial"/>
          <w:sz w:val="22"/>
          <w:szCs w:val="22"/>
        </w:rPr>
        <w:tab/>
        <w:t>Appel D., G.A. Gerrish, E. Fisher, M. Fritts. Comparison of zooplankton sampling gear in the Upper Mississippi River (oral)</w:t>
      </w:r>
    </w:p>
    <w:p w14:paraId="0AC18996" w14:textId="77777777" w:rsidR="000557CB" w:rsidRDefault="000557CB" w:rsidP="000557CB">
      <w:pPr>
        <w:ind w:left="720" w:hanging="720"/>
        <w:rPr>
          <w:rFonts w:ascii="Arial" w:hAnsi="Arial" w:cs="Arial"/>
          <w:sz w:val="22"/>
          <w:szCs w:val="22"/>
        </w:rPr>
      </w:pPr>
      <w:r>
        <w:rPr>
          <w:rFonts w:ascii="Arial" w:hAnsi="Arial" w:cs="Arial"/>
          <w:sz w:val="22"/>
          <w:szCs w:val="22"/>
        </w:rPr>
        <w:t>2018</w:t>
      </w:r>
      <w:r>
        <w:rPr>
          <w:rFonts w:ascii="Arial" w:hAnsi="Arial" w:cs="Arial"/>
          <w:sz w:val="22"/>
          <w:szCs w:val="22"/>
        </w:rPr>
        <w:tab/>
        <w:t>Fisher E., D. Appel, G.A. Gerrish, M. Fritts. Assessing zooplankton community dynamics in the Upper Mississippi River (poster)</w:t>
      </w:r>
    </w:p>
    <w:p w14:paraId="3D89C5B1" w14:textId="77777777" w:rsidR="000557CB" w:rsidRDefault="000557CB" w:rsidP="000557CB">
      <w:pPr>
        <w:ind w:left="720" w:hanging="720"/>
        <w:rPr>
          <w:rFonts w:ascii="Arial" w:hAnsi="Arial" w:cs="Arial"/>
          <w:sz w:val="22"/>
          <w:szCs w:val="22"/>
        </w:rPr>
      </w:pPr>
      <w:r w:rsidRPr="0094714C">
        <w:rPr>
          <w:rFonts w:ascii="Arial" w:hAnsi="Arial" w:cs="Arial"/>
          <w:sz w:val="22"/>
          <w:szCs w:val="22"/>
        </w:rPr>
        <w:t>2017</w:t>
      </w:r>
      <w:r w:rsidRPr="0094714C">
        <w:rPr>
          <w:rFonts w:ascii="Arial" w:hAnsi="Arial" w:cs="Arial"/>
          <w:sz w:val="22"/>
          <w:szCs w:val="22"/>
        </w:rPr>
        <w:tab/>
        <w:t>Gerrish G.A. Lights, Ca</w:t>
      </w:r>
      <w:r>
        <w:rPr>
          <w:rFonts w:ascii="Arial" w:hAnsi="Arial" w:cs="Arial"/>
          <w:sz w:val="22"/>
          <w:szCs w:val="22"/>
        </w:rPr>
        <w:t>meras, Sex and a Lawrence Alumni: Where Science and Media Collide. Invited speaker Lawrence University, Appleton, WI (oral)</w:t>
      </w:r>
    </w:p>
    <w:p w14:paraId="5A736FC0" w14:textId="35D3A945" w:rsidR="00553311" w:rsidRPr="00943C1A" w:rsidRDefault="00513083" w:rsidP="00513083">
      <w:pPr>
        <w:widowControl w:val="0"/>
        <w:autoSpaceDE w:val="0"/>
        <w:autoSpaceDN w:val="0"/>
        <w:adjustRightInd w:val="0"/>
        <w:ind w:left="720" w:hanging="720"/>
        <w:rPr>
          <w:rFonts w:ascii="Arial" w:hAnsi="Arial" w:cs="Arial"/>
          <w:color w:val="262087"/>
          <w:sz w:val="22"/>
          <w:szCs w:val="22"/>
        </w:rPr>
      </w:pPr>
      <w:r w:rsidRPr="00943C1A">
        <w:rPr>
          <w:rFonts w:ascii="Arial" w:hAnsi="Arial" w:cs="Arial"/>
          <w:sz w:val="22"/>
          <w:szCs w:val="22"/>
        </w:rPr>
        <w:t>2017</w:t>
      </w:r>
      <w:r w:rsidRPr="00943C1A">
        <w:rPr>
          <w:rFonts w:ascii="Arial" w:hAnsi="Arial" w:cs="Arial"/>
          <w:sz w:val="22"/>
          <w:szCs w:val="22"/>
        </w:rPr>
        <w:tab/>
      </w:r>
      <w:r w:rsidR="00F9489E" w:rsidRPr="00943C1A">
        <w:rPr>
          <w:rFonts w:ascii="Arial" w:hAnsi="Arial" w:cs="Arial"/>
          <w:sz w:val="22"/>
          <w:szCs w:val="22"/>
        </w:rPr>
        <w:t>*</w:t>
      </w:r>
      <w:r w:rsidR="00D63E37">
        <w:rPr>
          <w:rFonts w:ascii="Arial" w:hAnsi="Arial" w:cs="Arial"/>
          <w:sz w:val="22"/>
          <w:szCs w:val="22"/>
        </w:rPr>
        <w:t>*</w:t>
      </w:r>
      <w:r w:rsidR="00553311" w:rsidRPr="00943C1A">
        <w:rPr>
          <w:rFonts w:ascii="Arial" w:hAnsi="Arial" w:cs="Arial"/>
          <w:sz w:val="22"/>
          <w:szCs w:val="22"/>
        </w:rPr>
        <w:t xml:space="preserve">Reda, N., </w:t>
      </w:r>
      <w:r w:rsidR="00F9489E" w:rsidRPr="00943C1A">
        <w:rPr>
          <w:rFonts w:ascii="Arial" w:hAnsi="Arial" w:cs="Arial"/>
          <w:sz w:val="22"/>
          <w:szCs w:val="22"/>
        </w:rPr>
        <w:t xml:space="preserve">J.G. Morin, E. Torres, A. Cohen, </w:t>
      </w:r>
      <w:r w:rsidR="00BF7A41">
        <w:rPr>
          <w:rFonts w:ascii="Arial" w:hAnsi="Arial" w:cs="Arial"/>
          <w:sz w:val="22"/>
          <w:szCs w:val="22"/>
        </w:rPr>
        <w:t xml:space="preserve">G. A. Gerrish. </w:t>
      </w:r>
      <w:r w:rsidR="00553311" w:rsidRPr="00943C1A">
        <w:rPr>
          <w:rFonts w:ascii="Arial" w:hAnsi="Arial" w:cs="Arial"/>
          <w:sz w:val="22"/>
          <w:szCs w:val="22"/>
        </w:rPr>
        <w:t xml:space="preserve">A new bioluminescent </w:t>
      </w:r>
      <w:proofErr w:type="spellStart"/>
      <w:r w:rsidR="00553311" w:rsidRPr="00943C1A">
        <w:rPr>
          <w:rFonts w:ascii="Arial" w:hAnsi="Arial" w:cs="Arial"/>
          <w:sz w:val="22"/>
          <w:szCs w:val="22"/>
        </w:rPr>
        <w:t>ostracode</w:t>
      </w:r>
      <w:proofErr w:type="spellEnd"/>
      <w:r w:rsidR="00553311" w:rsidRPr="00943C1A">
        <w:rPr>
          <w:rFonts w:ascii="Arial" w:hAnsi="Arial" w:cs="Arial"/>
          <w:sz w:val="22"/>
          <w:szCs w:val="22"/>
        </w:rPr>
        <w:t xml:space="preserve"> genus (</w:t>
      </w:r>
      <w:proofErr w:type="spellStart"/>
      <w:r w:rsidR="00553311" w:rsidRPr="00943C1A">
        <w:rPr>
          <w:rFonts w:ascii="Arial" w:hAnsi="Arial" w:cs="Arial"/>
          <w:sz w:val="22"/>
          <w:szCs w:val="22"/>
        </w:rPr>
        <w:t>Myodocopida</w:t>
      </w:r>
      <w:proofErr w:type="spellEnd"/>
      <w:r w:rsidR="00553311" w:rsidRPr="00943C1A">
        <w:rPr>
          <w:rFonts w:ascii="Arial" w:hAnsi="Arial" w:cs="Arial"/>
          <w:sz w:val="22"/>
          <w:szCs w:val="22"/>
        </w:rPr>
        <w:t xml:space="preserve">: </w:t>
      </w:r>
      <w:proofErr w:type="spellStart"/>
      <w:r w:rsidR="00553311" w:rsidRPr="00943C1A">
        <w:rPr>
          <w:rFonts w:ascii="Arial" w:hAnsi="Arial" w:cs="Arial"/>
          <w:sz w:val="22"/>
          <w:szCs w:val="22"/>
        </w:rPr>
        <w:t>Cypridinidae</w:t>
      </w:r>
      <w:proofErr w:type="spellEnd"/>
      <w:r w:rsidR="00553311" w:rsidRPr="00943C1A">
        <w:rPr>
          <w:rFonts w:ascii="Arial" w:hAnsi="Arial" w:cs="Arial"/>
          <w:sz w:val="22"/>
          <w:szCs w:val="22"/>
        </w:rPr>
        <w:t>). International Symposium on Ostracoda, University of California Santa Barbara, Santa Barbara, CA (oral)</w:t>
      </w:r>
      <w:r w:rsidR="00553311" w:rsidRPr="00943C1A">
        <w:rPr>
          <w:rFonts w:ascii="Arial" w:hAnsi="Arial" w:cs="Arial"/>
          <w:color w:val="262087"/>
          <w:sz w:val="22"/>
          <w:szCs w:val="22"/>
        </w:rPr>
        <w:t> </w:t>
      </w:r>
    </w:p>
    <w:p w14:paraId="27CFD780" w14:textId="6375D574" w:rsidR="00553311" w:rsidRPr="00943C1A" w:rsidRDefault="00513083" w:rsidP="00513083">
      <w:pPr>
        <w:widowControl w:val="0"/>
        <w:autoSpaceDE w:val="0"/>
        <w:autoSpaceDN w:val="0"/>
        <w:adjustRightInd w:val="0"/>
        <w:ind w:left="720" w:hanging="720"/>
        <w:rPr>
          <w:rFonts w:ascii="Arial" w:hAnsi="Arial" w:cs="Arial"/>
          <w:sz w:val="22"/>
          <w:szCs w:val="22"/>
        </w:rPr>
      </w:pPr>
      <w:r w:rsidRPr="00943C1A">
        <w:rPr>
          <w:rFonts w:ascii="Arial" w:hAnsi="Arial" w:cs="Arial"/>
          <w:sz w:val="22"/>
          <w:szCs w:val="22"/>
        </w:rPr>
        <w:t>2017</w:t>
      </w:r>
      <w:r w:rsidRPr="00943C1A">
        <w:rPr>
          <w:rFonts w:ascii="Arial" w:hAnsi="Arial" w:cs="Arial"/>
          <w:sz w:val="22"/>
          <w:szCs w:val="22"/>
        </w:rPr>
        <w:tab/>
      </w:r>
      <w:r w:rsidR="00F9489E" w:rsidRPr="00943C1A">
        <w:rPr>
          <w:rFonts w:ascii="Arial" w:hAnsi="Arial" w:cs="Arial"/>
          <w:sz w:val="22"/>
          <w:szCs w:val="22"/>
        </w:rPr>
        <w:t>*</w:t>
      </w:r>
      <w:r w:rsidRPr="00943C1A">
        <w:rPr>
          <w:rFonts w:ascii="Arial" w:hAnsi="Arial" w:cs="Arial"/>
          <w:sz w:val="22"/>
          <w:szCs w:val="22"/>
        </w:rPr>
        <w:t xml:space="preserve">Aguirre, A. G.A. Gerrish. </w:t>
      </w:r>
      <w:r w:rsidR="00553311" w:rsidRPr="00943C1A">
        <w:rPr>
          <w:rFonts w:ascii="Arial" w:hAnsi="Arial" w:cs="Arial"/>
          <w:sz w:val="22"/>
          <w:szCs w:val="22"/>
        </w:rPr>
        <w:t>Applying micro computed tomography (CT) imaging to the description of new luminescent ostracod species International Symposium on Ostracoda, University of California Santa Barbara, Santa Barbara, CA (poster)</w:t>
      </w:r>
    </w:p>
    <w:p w14:paraId="52704271" w14:textId="64ED72A1" w:rsidR="00553311" w:rsidRPr="00943C1A" w:rsidRDefault="00513083" w:rsidP="00513083">
      <w:pPr>
        <w:widowControl w:val="0"/>
        <w:autoSpaceDE w:val="0"/>
        <w:autoSpaceDN w:val="0"/>
        <w:adjustRightInd w:val="0"/>
        <w:ind w:left="720" w:hanging="720"/>
        <w:rPr>
          <w:rFonts w:ascii="Arial" w:hAnsi="Arial" w:cs="Arial"/>
          <w:sz w:val="22"/>
          <w:szCs w:val="22"/>
        </w:rPr>
      </w:pPr>
      <w:r w:rsidRPr="00943C1A">
        <w:rPr>
          <w:rFonts w:ascii="Arial" w:hAnsi="Arial" w:cs="Arial"/>
          <w:sz w:val="22"/>
          <w:szCs w:val="22"/>
        </w:rPr>
        <w:t>2017</w:t>
      </w:r>
      <w:r w:rsidRPr="00943C1A">
        <w:rPr>
          <w:rFonts w:ascii="Arial" w:hAnsi="Arial" w:cs="Arial"/>
          <w:sz w:val="22"/>
          <w:szCs w:val="22"/>
        </w:rPr>
        <w:tab/>
      </w:r>
      <w:r w:rsidR="00553311" w:rsidRPr="00943C1A">
        <w:rPr>
          <w:rFonts w:ascii="Arial" w:hAnsi="Arial" w:cs="Arial"/>
          <w:sz w:val="22"/>
          <w:szCs w:val="22"/>
        </w:rPr>
        <w:t>Gerrish, G.A.</w:t>
      </w:r>
      <w:r w:rsidR="00F9489E" w:rsidRPr="00943C1A">
        <w:rPr>
          <w:rFonts w:ascii="Arial" w:hAnsi="Arial" w:cs="Arial"/>
          <w:sz w:val="22"/>
          <w:szCs w:val="22"/>
        </w:rPr>
        <w:t xml:space="preserve">, </w:t>
      </w:r>
      <w:r w:rsidR="00D63E37">
        <w:rPr>
          <w:rFonts w:ascii="Arial" w:hAnsi="Arial" w:cs="Arial"/>
          <w:sz w:val="22"/>
          <w:szCs w:val="22"/>
        </w:rPr>
        <w:t>**</w:t>
      </w:r>
      <w:r w:rsidR="00F9489E" w:rsidRPr="00943C1A">
        <w:rPr>
          <w:rFonts w:ascii="Arial" w:hAnsi="Arial" w:cs="Arial"/>
          <w:sz w:val="22"/>
          <w:szCs w:val="22"/>
        </w:rPr>
        <w:t xml:space="preserve">E. Ellis, E. Torres, </w:t>
      </w:r>
      <w:r w:rsidR="00D63E37">
        <w:rPr>
          <w:rFonts w:ascii="Arial" w:hAnsi="Arial" w:cs="Arial"/>
          <w:sz w:val="22"/>
          <w:szCs w:val="22"/>
        </w:rPr>
        <w:t>**</w:t>
      </w:r>
      <w:r w:rsidR="00F9489E" w:rsidRPr="00943C1A">
        <w:rPr>
          <w:rFonts w:ascii="Arial" w:hAnsi="Arial" w:cs="Arial"/>
          <w:sz w:val="22"/>
          <w:szCs w:val="22"/>
        </w:rPr>
        <w:t>N. Hensley, T.</w:t>
      </w:r>
      <w:r w:rsidRPr="00943C1A">
        <w:rPr>
          <w:rFonts w:ascii="Arial" w:hAnsi="Arial" w:cs="Arial"/>
          <w:sz w:val="22"/>
          <w:szCs w:val="22"/>
        </w:rPr>
        <w:t xml:space="preserve"> Oakley, T. Rivers, J.G. Morin. </w:t>
      </w:r>
      <w:r w:rsidR="00553311" w:rsidRPr="00943C1A">
        <w:rPr>
          <w:rFonts w:ascii="Arial" w:hAnsi="Arial" w:cs="Arial"/>
          <w:sz w:val="22"/>
          <w:szCs w:val="22"/>
        </w:rPr>
        <w:t>Comparative trait differentiation in the bioluminescent courtship displays of ostracods in time and space. International Symposium on Ostracoda, University of California Santa Barbara, Santa Barbara, CA (</w:t>
      </w:r>
      <w:r w:rsidR="00F9489E" w:rsidRPr="00943C1A">
        <w:rPr>
          <w:rFonts w:ascii="Arial" w:hAnsi="Arial" w:cs="Arial"/>
          <w:sz w:val="22"/>
          <w:szCs w:val="22"/>
        </w:rPr>
        <w:t>oral</w:t>
      </w:r>
      <w:r w:rsidR="00553311" w:rsidRPr="00943C1A">
        <w:rPr>
          <w:rFonts w:ascii="Arial" w:hAnsi="Arial" w:cs="Arial"/>
          <w:sz w:val="22"/>
          <w:szCs w:val="22"/>
        </w:rPr>
        <w:t>)</w:t>
      </w:r>
    </w:p>
    <w:p w14:paraId="3BF59AD3" w14:textId="75897A43" w:rsidR="00F9489E" w:rsidRPr="00943C1A" w:rsidRDefault="00513083" w:rsidP="00513083">
      <w:pPr>
        <w:widowControl w:val="0"/>
        <w:autoSpaceDE w:val="0"/>
        <w:autoSpaceDN w:val="0"/>
        <w:adjustRightInd w:val="0"/>
        <w:ind w:left="720" w:hanging="720"/>
        <w:rPr>
          <w:rFonts w:ascii="Arial" w:hAnsi="Arial" w:cs="Arial"/>
          <w:color w:val="262087"/>
          <w:sz w:val="22"/>
          <w:szCs w:val="22"/>
        </w:rPr>
      </w:pPr>
      <w:r w:rsidRPr="00943C1A">
        <w:rPr>
          <w:rFonts w:ascii="Arial" w:hAnsi="Arial" w:cs="Arial"/>
          <w:sz w:val="22"/>
          <w:szCs w:val="22"/>
        </w:rPr>
        <w:t>2017</w:t>
      </w:r>
      <w:r w:rsidRPr="00943C1A">
        <w:rPr>
          <w:rFonts w:ascii="Arial" w:hAnsi="Arial" w:cs="Arial"/>
          <w:sz w:val="22"/>
          <w:szCs w:val="22"/>
        </w:rPr>
        <w:tab/>
      </w:r>
      <w:r w:rsidR="00F9489E" w:rsidRPr="00943C1A">
        <w:rPr>
          <w:rFonts w:ascii="Arial" w:hAnsi="Arial" w:cs="Arial"/>
          <w:sz w:val="22"/>
          <w:szCs w:val="22"/>
        </w:rPr>
        <w:t>*</w:t>
      </w:r>
      <w:proofErr w:type="spellStart"/>
      <w:r w:rsidRPr="00943C1A">
        <w:rPr>
          <w:rFonts w:ascii="Arial" w:hAnsi="Arial" w:cs="Arial"/>
          <w:sz w:val="22"/>
          <w:szCs w:val="22"/>
        </w:rPr>
        <w:t>Korger</w:t>
      </w:r>
      <w:proofErr w:type="spellEnd"/>
      <w:r w:rsidRPr="00943C1A">
        <w:rPr>
          <w:rFonts w:ascii="Arial" w:hAnsi="Arial" w:cs="Arial"/>
          <w:sz w:val="22"/>
          <w:szCs w:val="22"/>
        </w:rPr>
        <w:t xml:space="preserve">, S. G.A. Gerrish. </w:t>
      </w:r>
      <w:r w:rsidR="00553311" w:rsidRPr="00943C1A">
        <w:rPr>
          <w:rFonts w:ascii="Arial" w:hAnsi="Arial" w:cs="Arial"/>
          <w:sz w:val="22"/>
          <w:szCs w:val="22"/>
        </w:rPr>
        <w:t>Comparing population genetic structure of luminescent ostracods in sea grass vs. coral habitats. International Symposium on Ostracoda, University of California Santa Barbara, Santa Barbara, CA (poster)</w:t>
      </w:r>
      <w:r w:rsidR="00553311" w:rsidRPr="00943C1A">
        <w:rPr>
          <w:rFonts w:ascii="Arial" w:hAnsi="Arial" w:cs="Arial"/>
          <w:color w:val="262087"/>
          <w:sz w:val="22"/>
          <w:szCs w:val="22"/>
        </w:rPr>
        <w:t> </w:t>
      </w:r>
    </w:p>
    <w:p w14:paraId="609F3572" w14:textId="36245965" w:rsidR="00553311" w:rsidRPr="00943C1A" w:rsidRDefault="00513083" w:rsidP="00513083">
      <w:pPr>
        <w:widowControl w:val="0"/>
        <w:autoSpaceDE w:val="0"/>
        <w:autoSpaceDN w:val="0"/>
        <w:adjustRightInd w:val="0"/>
        <w:ind w:left="720" w:hanging="720"/>
        <w:rPr>
          <w:rFonts w:ascii="Arial" w:hAnsi="Arial" w:cs="Arial"/>
          <w:sz w:val="22"/>
          <w:szCs w:val="22"/>
        </w:rPr>
      </w:pPr>
      <w:r w:rsidRPr="00943C1A">
        <w:rPr>
          <w:rFonts w:ascii="Arial" w:hAnsi="Arial" w:cs="Arial"/>
          <w:sz w:val="22"/>
          <w:szCs w:val="22"/>
        </w:rPr>
        <w:t xml:space="preserve">2017 </w:t>
      </w:r>
      <w:r w:rsidRPr="00943C1A">
        <w:rPr>
          <w:rFonts w:ascii="Arial" w:hAnsi="Arial" w:cs="Arial"/>
          <w:sz w:val="22"/>
          <w:szCs w:val="22"/>
        </w:rPr>
        <w:tab/>
      </w:r>
      <w:r w:rsidR="00553311" w:rsidRPr="00943C1A">
        <w:rPr>
          <w:rFonts w:ascii="Arial" w:hAnsi="Arial" w:cs="Arial"/>
          <w:sz w:val="22"/>
          <w:szCs w:val="22"/>
        </w:rPr>
        <w:t xml:space="preserve">Torres, L., </w:t>
      </w:r>
      <w:r w:rsidR="00F9489E" w:rsidRPr="00943C1A">
        <w:rPr>
          <w:rFonts w:ascii="Arial" w:hAnsi="Arial" w:cs="Arial"/>
          <w:sz w:val="22"/>
          <w:szCs w:val="22"/>
        </w:rPr>
        <w:t xml:space="preserve">R.M. Serrano*, </w:t>
      </w:r>
      <w:r w:rsidRPr="00943C1A">
        <w:rPr>
          <w:rFonts w:ascii="Arial" w:hAnsi="Arial" w:cs="Arial"/>
          <w:sz w:val="22"/>
          <w:szCs w:val="22"/>
        </w:rPr>
        <w:t xml:space="preserve">G.A. Gerrish. </w:t>
      </w:r>
      <w:r w:rsidR="00553311" w:rsidRPr="00943C1A">
        <w:rPr>
          <w:rFonts w:ascii="Arial" w:hAnsi="Arial" w:cs="Arial"/>
          <w:sz w:val="22"/>
          <w:szCs w:val="22"/>
        </w:rPr>
        <w:t>Diversity of bioluminescent signaling ostracod crustaceans in Puerto Rico coral reef habitats. International Symposium on Ostracoda, University of California Santa Barbara, Santa Barbara, CA (poster)</w:t>
      </w:r>
    </w:p>
    <w:p w14:paraId="7BC413A6" w14:textId="4E00ED02" w:rsidR="00553311" w:rsidRPr="00943C1A" w:rsidRDefault="00FA6873" w:rsidP="00C02309">
      <w:pPr>
        <w:widowControl w:val="0"/>
        <w:autoSpaceDE w:val="0"/>
        <w:autoSpaceDN w:val="0"/>
        <w:adjustRightInd w:val="0"/>
        <w:ind w:left="720" w:hanging="720"/>
        <w:rPr>
          <w:rFonts w:ascii="Arial" w:hAnsi="Arial" w:cs="Arial"/>
          <w:sz w:val="22"/>
          <w:szCs w:val="22"/>
        </w:rPr>
      </w:pPr>
      <w:r w:rsidRPr="00943C1A">
        <w:rPr>
          <w:rFonts w:ascii="Arial" w:hAnsi="Arial" w:cs="Arial"/>
          <w:sz w:val="22"/>
          <w:szCs w:val="22"/>
        </w:rPr>
        <w:t>2017</w:t>
      </w:r>
      <w:r w:rsidRPr="00943C1A">
        <w:rPr>
          <w:rFonts w:ascii="Arial" w:hAnsi="Arial" w:cs="Arial"/>
          <w:sz w:val="22"/>
          <w:szCs w:val="22"/>
        </w:rPr>
        <w:tab/>
      </w:r>
      <w:r w:rsidR="00553311" w:rsidRPr="00943C1A">
        <w:rPr>
          <w:rFonts w:ascii="Arial" w:hAnsi="Arial" w:cs="Arial"/>
          <w:sz w:val="22"/>
          <w:szCs w:val="22"/>
        </w:rPr>
        <w:t xml:space="preserve">Bunbury, J., G.A. Gerrish, C. </w:t>
      </w:r>
      <w:proofErr w:type="spellStart"/>
      <w:r w:rsidR="00553311" w:rsidRPr="00943C1A">
        <w:rPr>
          <w:rFonts w:ascii="Arial" w:hAnsi="Arial" w:cs="Arial"/>
          <w:sz w:val="22"/>
          <w:szCs w:val="22"/>
        </w:rPr>
        <w:t>Belby</w:t>
      </w:r>
      <w:proofErr w:type="spellEnd"/>
      <w:r w:rsidRPr="00943C1A">
        <w:rPr>
          <w:rFonts w:ascii="Arial" w:hAnsi="Arial" w:cs="Arial"/>
          <w:sz w:val="22"/>
          <w:szCs w:val="22"/>
        </w:rPr>
        <w:t xml:space="preserve">. </w:t>
      </w:r>
      <w:r w:rsidR="00553311" w:rsidRPr="00943C1A">
        <w:rPr>
          <w:rFonts w:ascii="Arial" w:hAnsi="Arial" w:cs="Arial"/>
          <w:sz w:val="22"/>
          <w:szCs w:val="22"/>
        </w:rPr>
        <w:t xml:space="preserve">Freshwater </w:t>
      </w:r>
      <w:proofErr w:type="spellStart"/>
      <w:r w:rsidR="00553311" w:rsidRPr="00943C1A">
        <w:rPr>
          <w:rFonts w:ascii="Arial" w:hAnsi="Arial" w:cs="Arial"/>
          <w:sz w:val="22"/>
          <w:szCs w:val="22"/>
        </w:rPr>
        <w:t>ostracode</w:t>
      </w:r>
      <w:proofErr w:type="spellEnd"/>
      <w:r w:rsidR="00553311" w:rsidRPr="00943C1A">
        <w:rPr>
          <w:rFonts w:ascii="Arial" w:hAnsi="Arial" w:cs="Arial"/>
          <w:sz w:val="22"/>
          <w:szCs w:val="22"/>
        </w:rPr>
        <w:t xml:space="preserve"> response to anthropogenic disturbance inferred from a backwater lake of the upper Mississippi River, U.S.A. </w:t>
      </w:r>
      <w:r w:rsidR="00553311" w:rsidRPr="00943C1A">
        <w:rPr>
          <w:rFonts w:ascii="Arial" w:hAnsi="Arial" w:cs="Arial"/>
          <w:sz w:val="22"/>
          <w:szCs w:val="22"/>
        </w:rPr>
        <w:lastRenderedPageBreak/>
        <w:t>International Symposium on Ostracoda, University of California Santa Barbara, Santa Barbara, CA, (poster)</w:t>
      </w:r>
    </w:p>
    <w:p w14:paraId="342ACBD1" w14:textId="12E88664" w:rsidR="00553311" w:rsidRPr="00943C1A" w:rsidRDefault="00FA6873" w:rsidP="00513083">
      <w:pPr>
        <w:widowControl w:val="0"/>
        <w:autoSpaceDE w:val="0"/>
        <w:autoSpaceDN w:val="0"/>
        <w:adjustRightInd w:val="0"/>
        <w:ind w:left="720" w:hanging="720"/>
        <w:rPr>
          <w:rFonts w:ascii="Arial" w:hAnsi="Arial" w:cs="Arial"/>
          <w:sz w:val="22"/>
          <w:szCs w:val="22"/>
        </w:rPr>
      </w:pPr>
      <w:r w:rsidRPr="00943C1A">
        <w:rPr>
          <w:rFonts w:ascii="Arial" w:hAnsi="Arial" w:cs="Arial"/>
          <w:sz w:val="22"/>
          <w:szCs w:val="22"/>
        </w:rPr>
        <w:t>2017</w:t>
      </w:r>
      <w:r w:rsidRPr="00943C1A">
        <w:rPr>
          <w:rFonts w:ascii="Arial" w:hAnsi="Arial" w:cs="Arial"/>
          <w:sz w:val="22"/>
          <w:szCs w:val="22"/>
        </w:rPr>
        <w:tab/>
      </w:r>
      <w:r w:rsidR="00D63E37">
        <w:rPr>
          <w:rFonts w:ascii="Arial" w:hAnsi="Arial" w:cs="Arial"/>
          <w:sz w:val="22"/>
          <w:szCs w:val="22"/>
        </w:rPr>
        <w:t>**</w:t>
      </w:r>
      <w:r w:rsidR="00553311" w:rsidRPr="00943C1A">
        <w:rPr>
          <w:rFonts w:ascii="Arial" w:hAnsi="Arial" w:cs="Arial"/>
          <w:sz w:val="22"/>
          <w:szCs w:val="22"/>
        </w:rPr>
        <w:t>Hensley, N.</w:t>
      </w:r>
      <w:r w:rsidR="00F9489E" w:rsidRPr="00943C1A">
        <w:rPr>
          <w:rFonts w:ascii="Arial" w:hAnsi="Arial" w:cs="Arial"/>
          <w:sz w:val="22"/>
          <w:szCs w:val="22"/>
        </w:rPr>
        <w:t>,</w:t>
      </w:r>
      <w:r w:rsidR="00553311" w:rsidRPr="00943C1A">
        <w:rPr>
          <w:rFonts w:ascii="Arial" w:hAnsi="Arial" w:cs="Arial"/>
          <w:sz w:val="22"/>
          <w:szCs w:val="22"/>
        </w:rPr>
        <w:t xml:space="preserve"> G.A. Gerrish</w:t>
      </w:r>
      <w:r w:rsidR="00F9489E" w:rsidRPr="00943C1A">
        <w:rPr>
          <w:rFonts w:ascii="Arial" w:hAnsi="Arial" w:cs="Arial"/>
          <w:sz w:val="22"/>
          <w:szCs w:val="22"/>
        </w:rPr>
        <w:t>, T.J. Rivers, T. Oakley</w:t>
      </w:r>
      <w:r w:rsidRPr="00943C1A">
        <w:rPr>
          <w:rFonts w:ascii="Arial" w:hAnsi="Arial" w:cs="Arial"/>
          <w:sz w:val="22"/>
          <w:szCs w:val="22"/>
        </w:rPr>
        <w:t xml:space="preserve">. </w:t>
      </w:r>
      <w:r w:rsidR="00553311" w:rsidRPr="00943C1A">
        <w:rPr>
          <w:rFonts w:ascii="Arial" w:hAnsi="Arial" w:cs="Arial"/>
          <w:sz w:val="22"/>
          <w:szCs w:val="22"/>
        </w:rPr>
        <w:t>Illuminating genotype - phenotype connections in the bioluminescent mating displays of sea fireflies (</w:t>
      </w:r>
      <w:proofErr w:type="spellStart"/>
      <w:r w:rsidR="00553311" w:rsidRPr="00943C1A">
        <w:rPr>
          <w:rFonts w:ascii="Arial" w:hAnsi="Arial" w:cs="Arial"/>
          <w:sz w:val="22"/>
          <w:szCs w:val="22"/>
        </w:rPr>
        <w:t>Cypridinidae</w:t>
      </w:r>
      <w:proofErr w:type="spellEnd"/>
      <w:r w:rsidR="00553311" w:rsidRPr="00943C1A">
        <w:rPr>
          <w:rFonts w:ascii="Arial" w:hAnsi="Arial" w:cs="Arial"/>
          <w:sz w:val="22"/>
          <w:szCs w:val="22"/>
        </w:rPr>
        <w:t xml:space="preserve"> International Symposium on Ostracoda, University of California Santa Barbara, Santa Barbara, CA (oral)</w:t>
      </w:r>
    </w:p>
    <w:p w14:paraId="4384C7DE" w14:textId="0F6E2598" w:rsidR="00553311" w:rsidRPr="00943C1A" w:rsidRDefault="00FA6873" w:rsidP="00513083">
      <w:pPr>
        <w:widowControl w:val="0"/>
        <w:autoSpaceDE w:val="0"/>
        <w:autoSpaceDN w:val="0"/>
        <w:adjustRightInd w:val="0"/>
        <w:ind w:left="720" w:hanging="720"/>
        <w:rPr>
          <w:rFonts w:ascii="Arial" w:hAnsi="Arial" w:cs="Arial"/>
          <w:sz w:val="22"/>
          <w:szCs w:val="22"/>
        </w:rPr>
      </w:pPr>
      <w:r w:rsidRPr="00943C1A">
        <w:rPr>
          <w:rFonts w:ascii="Arial" w:hAnsi="Arial" w:cs="Arial"/>
          <w:sz w:val="22"/>
          <w:szCs w:val="22"/>
        </w:rPr>
        <w:t>2017</w:t>
      </w:r>
      <w:r w:rsidRPr="00943C1A">
        <w:rPr>
          <w:rFonts w:ascii="Arial" w:hAnsi="Arial" w:cs="Arial"/>
          <w:sz w:val="22"/>
          <w:szCs w:val="22"/>
        </w:rPr>
        <w:tab/>
      </w:r>
      <w:r w:rsidR="00513083" w:rsidRPr="00943C1A">
        <w:rPr>
          <w:rFonts w:ascii="Arial" w:hAnsi="Arial" w:cs="Arial"/>
          <w:sz w:val="22"/>
          <w:szCs w:val="22"/>
        </w:rPr>
        <w:t>Gerrish</w:t>
      </w:r>
      <w:r w:rsidR="00F9489E" w:rsidRPr="00943C1A">
        <w:rPr>
          <w:rFonts w:ascii="Arial" w:hAnsi="Arial" w:cs="Arial"/>
          <w:sz w:val="22"/>
          <w:szCs w:val="22"/>
        </w:rPr>
        <w:t xml:space="preserve"> G.</w:t>
      </w:r>
      <w:r w:rsidR="00513083" w:rsidRPr="00943C1A">
        <w:rPr>
          <w:rFonts w:ascii="Arial" w:hAnsi="Arial" w:cs="Arial"/>
          <w:sz w:val="22"/>
          <w:szCs w:val="22"/>
        </w:rPr>
        <w:t>A.</w:t>
      </w:r>
      <w:r w:rsidR="00F9489E" w:rsidRPr="00943C1A">
        <w:rPr>
          <w:rFonts w:ascii="Arial" w:hAnsi="Arial" w:cs="Arial"/>
          <w:sz w:val="22"/>
          <w:szCs w:val="22"/>
        </w:rPr>
        <w:t>, E. Torres</w:t>
      </w:r>
      <w:r w:rsidR="00553311" w:rsidRPr="00943C1A">
        <w:rPr>
          <w:rFonts w:ascii="Arial" w:hAnsi="Arial" w:cs="Arial"/>
          <w:sz w:val="22"/>
          <w:szCs w:val="22"/>
        </w:rPr>
        <w:t xml:space="preserve">, </w:t>
      </w:r>
      <w:r w:rsidR="00D63E37">
        <w:rPr>
          <w:rFonts w:ascii="Arial" w:hAnsi="Arial" w:cs="Arial"/>
          <w:sz w:val="22"/>
          <w:szCs w:val="22"/>
        </w:rPr>
        <w:t>**</w:t>
      </w:r>
      <w:r w:rsidR="00F9489E" w:rsidRPr="00943C1A">
        <w:rPr>
          <w:rFonts w:ascii="Arial" w:hAnsi="Arial" w:cs="Arial"/>
          <w:sz w:val="22"/>
          <w:szCs w:val="22"/>
        </w:rPr>
        <w:t xml:space="preserve">E. </w:t>
      </w:r>
      <w:r w:rsidR="00553311" w:rsidRPr="00943C1A">
        <w:rPr>
          <w:rFonts w:ascii="Arial" w:hAnsi="Arial" w:cs="Arial"/>
          <w:sz w:val="22"/>
          <w:szCs w:val="22"/>
        </w:rPr>
        <w:t xml:space="preserve">Ellis, </w:t>
      </w:r>
      <w:r w:rsidR="00D63E37">
        <w:rPr>
          <w:rFonts w:ascii="Arial" w:hAnsi="Arial" w:cs="Arial"/>
          <w:sz w:val="22"/>
          <w:szCs w:val="22"/>
        </w:rPr>
        <w:t>**</w:t>
      </w:r>
      <w:r w:rsidR="00F9489E" w:rsidRPr="00943C1A">
        <w:rPr>
          <w:rFonts w:ascii="Arial" w:hAnsi="Arial" w:cs="Arial"/>
          <w:sz w:val="22"/>
          <w:szCs w:val="22"/>
        </w:rPr>
        <w:t>N.</w:t>
      </w:r>
      <w:r w:rsidR="00553311" w:rsidRPr="00943C1A">
        <w:rPr>
          <w:rFonts w:ascii="Arial" w:hAnsi="Arial" w:cs="Arial"/>
          <w:sz w:val="22"/>
          <w:szCs w:val="22"/>
        </w:rPr>
        <w:t xml:space="preserve"> Hensley, </w:t>
      </w:r>
      <w:r w:rsidR="00F9489E" w:rsidRPr="00943C1A">
        <w:rPr>
          <w:rFonts w:ascii="Arial" w:hAnsi="Arial" w:cs="Arial"/>
          <w:sz w:val="22"/>
          <w:szCs w:val="22"/>
        </w:rPr>
        <w:t xml:space="preserve">T. Oakley, T.J. </w:t>
      </w:r>
      <w:r w:rsidR="00553311" w:rsidRPr="00943C1A">
        <w:rPr>
          <w:rFonts w:ascii="Arial" w:hAnsi="Arial" w:cs="Arial"/>
          <w:sz w:val="22"/>
          <w:szCs w:val="22"/>
        </w:rPr>
        <w:t>Rivers,</w:t>
      </w:r>
      <w:r w:rsidRPr="00943C1A">
        <w:rPr>
          <w:rFonts w:ascii="Arial" w:hAnsi="Arial" w:cs="Arial"/>
          <w:sz w:val="22"/>
          <w:szCs w:val="22"/>
        </w:rPr>
        <w:t xml:space="preserve"> J.G. Morin </w:t>
      </w:r>
      <w:r w:rsidR="00553311" w:rsidRPr="00943C1A">
        <w:rPr>
          <w:rFonts w:ascii="Arial" w:hAnsi="Arial" w:cs="Arial"/>
          <w:sz w:val="22"/>
          <w:szCs w:val="22"/>
        </w:rPr>
        <w:t>Comparative trait differentiation in the bioluminescent courtship displays of ostracods within and among species assemblages throughout the Caribbean</w:t>
      </w:r>
      <w:r w:rsidR="00F9489E" w:rsidRPr="00943C1A">
        <w:rPr>
          <w:rFonts w:ascii="Arial" w:hAnsi="Arial" w:cs="Arial"/>
          <w:sz w:val="22"/>
          <w:szCs w:val="22"/>
        </w:rPr>
        <w:t xml:space="preserve">. Gordon Research </w:t>
      </w:r>
      <w:proofErr w:type="gramStart"/>
      <w:r w:rsidR="00F9489E" w:rsidRPr="00943C1A">
        <w:rPr>
          <w:rFonts w:ascii="Arial" w:hAnsi="Arial" w:cs="Arial"/>
          <w:sz w:val="22"/>
          <w:szCs w:val="22"/>
        </w:rPr>
        <w:t>Conference :</w:t>
      </w:r>
      <w:proofErr w:type="gramEnd"/>
      <w:r w:rsidR="00F9489E" w:rsidRPr="00943C1A">
        <w:rPr>
          <w:rFonts w:ascii="Arial" w:hAnsi="Arial" w:cs="Arial"/>
          <w:sz w:val="22"/>
          <w:szCs w:val="22"/>
        </w:rPr>
        <w:t xml:space="preserve"> Speciation, La </w:t>
      </w:r>
      <w:proofErr w:type="spellStart"/>
      <w:r w:rsidR="00F9489E" w:rsidRPr="00943C1A">
        <w:rPr>
          <w:rFonts w:ascii="Arial" w:hAnsi="Arial" w:cs="Arial"/>
          <w:sz w:val="22"/>
          <w:szCs w:val="22"/>
        </w:rPr>
        <w:t>Barga</w:t>
      </w:r>
      <w:proofErr w:type="spellEnd"/>
      <w:r w:rsidR="00F9489E" w:rsidRPr="00943C1A">
        <w:rPr>
          <w:rFonts w:ascii="Arial" w:hAnsi="Arial" w:cs="Arial"/>
          <w:sz w:val="22"/>
          <w:szCs w:val="22"/>
        </w:rPr>
        <w:t>, Italy (poster)</w:t>
      </w:r>
    </w:p>
    <w:p w14:paraId="23F2A755" w14:textId="77777777" w:rsidR="00C02309" w:rsidRDefault="00FA6873" w:rsidP="00C02309">
      <w:pPr>
        <w:rPr>
          <w:rFonts w:ascii="Arial" w:hAnsi="Arial" w:cs="Arial"/>
          <w:sz w:val="22"/>
          <w:szCs w:val="22"/>
        </w:rPr>
      </w:pPr>
      <w:r w:rsidRPr="00943C1A">
        <w:rPr>
          <w:rFonts w:ascii="Arial" w:hAnsi="Arial" w:cs="Arial"/>
          <w:sz w:val="22"/>
          <w:szCs w:val="22"/>
        </w:rPr>
        <w:t>2016</w:t>
      </w:r>
      <w:r w:rsidRPr="00943C1A">
        <w:rPr>
          <w:rFonts w:ascii="Arial" w:hAnsi="Arial" w:cs="Arial"/>
          <w:sz w:val="22"/>
          <w:szCs w:val="22"/>
        </w:rPr>
        <w:tab/>
      </w:r>
      <w:r w:rsidR="00553311" w:rsidRPr="00943C1A">
        <w:rPr>
          <w:rFonts w:ascii="Arial" w:hAnsi="Arial" w:cs="Arial"/>
          <w:sz w:val="22"/>
          <w:szCs w:val="22"/>
        </w:rPr>
        <w:t>King-</w:t>
      </w:r>
      <w:proofErr w:type="spellStart"/>
      <w:r w:rsidR="00553311" w:rsidRPr="00943C1A">
        <w:rPr>
          <w:rFonts w:ascii="Arial" w:hAnsi="Arial" w:cs="Arial"/>
          <w:sz w:val="22"/>
          <w:szCs w:val="22"/>
        </w:rPr>
        <w:t>Heiden</w:t>
      </w:r>
      <w:proofErr w:type="spellEnd"/>
      <w:r w:rsidR="00553311" w:rsidRPr="00943C1A">
        <w:rPr>
          <w:rFonts w:ascii="Arial" w:hAnsi="Arial" w:cs="Arial"/>
          <w:sz w:val="22"/>
          <w:szCs w:val="22"/>
        </w:rPr>
        <w:t>, T.</w:t>
      </w:r>
      <w:r w:rsidR="00F9489E" w:rsidRPr="00943C1A">
        <w:rPr>
          <w:rFonts w:ascii="Arial" w:hAnsi="Arial" w:cs="Arial"/>
          <w:sz w:val="22"/>
          <w:szCs w:val="22"/>
        </w:rPr>
        <w:t xml:space="preserve">, C. </w:t>
      </w:r>
      <w:proofErr w:type="spellStart"/>
      <w:r w:rsidR="00F9489E" w:rsidRPr="00943C1A">
        <w:rPr>
          <w:rFonts w:ascii="Arial" w:hAnsi="Arial" w:cs="Arial"/>
          <w:sz w:val="22"/>
          <w:szCs w:val="22"/>
        </w:rPr>
        <w:t>Belby</w:t>
      </w:r>
      <w:proofErr w:type="spellEnd"/>
      <w:r w:rsidR="00F9489E" w:rsidRPr="00943C1A">
        <w:rPr>
          <w:rFonts w:ascii="Arial" w:hAnsi="Arial" w:cs="Arial"/>
          <w:sz w:val="22"/>
          <w:szCs w:val="22"/>
        </w:rPr>
        <w:t>, G.A. Gerrish</w:t>
      </w:r>
      <w:r w:rsidR="00513083" w:rsidRPr="00943C1A">
        <w:rPr>
          <w:rFonts w:ascii="Arial" w:hAnsi="Arial" w:cs="Arial"/>
          <w:sz w:val="22"/>
          <w:szCs w:val="22"/>
        </w:rPr>
        <w:t>.</w:t>
      </w:r>
      <w:r w:rsidR="00F9489E" w:rsidRPr="00943C1A">
        <w:rPr>
          <w:rFonts w:ascii="Arial" w:hAnsi="Arial" w:cs="Arial"/>
          <w:sz w:val="22"/>
          <w:szCs w:val="22"/>
        </w:rPr>
        <w:t xml:space="preserve"> </w:t>
      </w:r>
      <w:r w:rsidR="00553311" w:rsidRPr="00943C1A">
        <w:rPr>
          <w:rFonts w:ascii="Arial" w:hAnsi="Arial" w:cs="Arial"/>
          <w:sz w:val="22"/>
          <w:szCs w:val="22"/>
        </w:rPr>
        <w:t>Persisten</w:t>
      </w:r>
      <w:r w:rsidR="00F9489E" w:rsidRPr="00943C1A">
        <w:rPr>
          <w:rFonts w:ascii="Arial" w:hAnsi="Arial" w:cs="Arial"/>
          <w:sz w:val="22"/>
          <w:szCs w:val="22"/>
        </w:rPr>
        <w:t>t</w:t>
      </w:r>
      <w:r w:rsidR="00553311" w:rsidRPr="00943C1A">
        <w:rPr>
          <w:rFonts w:ascii="Arial" w:hAnsi="Arial" w:cs="Arial"/>
          <w:sz w:val="22"/>
          <w:szCs w:val="22"/>
        </w:rPr>
        <w:t xml:space="preserve"> lead contamination in an urban </w:t>
      </w:r>
    </w:p>
    <w:p w14:paraId="235ED795" w14:textId="2F0A27F2" w:rsidR="00F9489E" w:rsidRPr="00943C1A" w:rsidRDefault="00553311" w:rsidP="00C02309">
      <w:pPr>
        <w:ind w:left="720"/>
        <w:rPr>
          <w:rFonts w:ascii="Arial" w:hAnsi="Arial" w:cs="Arial"/>
          <w:sz w:val="22"/>
          <w:szCs w:val="22"/>
        </w:rPr>
      </w:pPr>
      <w:r w:rsidRPr="00943C1A">
        <w:rPr>
          <w:rFonts w:ascii="Arial" w:hAnsi="Arial" w:cs="Arial"/>
          <w:sz w:val="22"/>
          <w:szCs w:val="22"/>
        </w:rPr>
        <w:t>marsh: The legacy of lead shot</w:t>
      </w:r>
      <w:r w:rsidR="00F9489E" w:rsidRPr="00943C1A">
        <w:rPr>
          <w:rFonts w:ascii="Arial" w:hAnsi="Arial" w:cs="Arial"/>
          <w:sz w:val="22"/>
          <w:szCs w:val="22"/>
        </w:rPr>
        <w:t>. 7th SETAC World Congress, Society of Environmental Toxicology and Chemistry, Orlando, FL (oral)</w:t>
      </w:r>
    </w:p>
    <w:p w14:paraId="697ADC2F" w14:textId="53495747" w:rsidR="00F9489E" w:rsidRPr="006B29BE" w:rsidRDefault="00F9489E" w:rsidP="006B29BE">
      <w:pPr>
        <w:ind w:left="720" w:hanging="720"/>
        <w:rPr>
          <w:rFonts w:ascii="Arial" w:hAnsi="Arial" w:cs="Arial"/>
          <w:color w:val="333333"/>
          <w:sz w:val="22"/>
          <w:szCs w:val="22"/>
        </w:rPr>
      </w:pPr>
      <w:r w:rsidRPr="00943C1A">
        <w:rPr>
          <w:rFonts w:ascii="Arial" w:hAnsi="Arial" w:cs="Arial"/>
          <w:sz w:val="22"/>
          <w:szCs w:val="22"/>
        </w:rPr>
        <w:t>2016</w:t>
      </w:r>
      <w:r w:rsidRPr="00943C1A">
        <w:rPr>
          <w:rFonts w:ascii="Arial" w:hAnsi="Arial" w:cs="Arial"/>
          <w:sz w:val="22"/>
          <w:szCs w:val="22"/>
        </w:rPr>
        <w:tab/>
        <w:t xml:space="preserve">Gerrish G.A., C. </w:t>
      </w:r>
      <w:proofErr w:type="spellStart"/>
      <w:r w:rsidRPr="00943C1A">
        <w:rPr>
          <w:rFonts w:ascii="Arial" w:hAnsi="Arial" w:cs="Arial"/>
          <w:sz w:val="22"/>
          <w:szCs w:val="22"/>
        </w:rPr>
        <w:t>Belby</w:t>
      </w:r>
      <w:proofErr w:type="spellEnd"/>
      <w:r w:rsidRPr="00943C1A">
        <w:rPr>
          <w:rFonts w:ascii="Arial" w:hAnsi="Arial" w:cs="Arial"/>
          <w:sz w:val="22"/>
          <w:szCs w:val="22"/>
        </w:rPr>
        <w:t>, T.</w:t>
      </w:r>
      <w:r w:rsidR="00513083" w:rsidRPr="00943C1A">
        <w:rPr>
          <w:rFonts w:ascii="Arial" w:hAnsi="Arial" w:cs="Arial"/>
          <w:sz w:val="22"/>
          <w:szCs w:val="22"/>
        </w:rPr>
        <w:t xml:space="preserve"> </w:t>
      </w:r>
      <w:r w:rsidRPr="00943C1A">
        <w:rPr>
          <w:rFonts w:ascii="Arial" w:hAnsi="Arial" w:cs="Arial"/>
          <w:sz w:val="22"/>
          <w:szCs w:val="22"/>
        </w:rPr>
        <w:t>King-</w:t>
      </w:r>
      <w:proofErr w:type="spellStart"/>
      <w:r w:rsidRPr="00943C1A">
        <w:rPr>
          <w:rFonts w:ascii="Arial" w:hAnsi="Arial" w:cs="Arial"/>
          <w:sz w:val="22"/>
          <w:szCs w:val="22"/>
        </w:rPr>
        <w:t>Heiden</w:t>
      </w:r>
      <w:proofErr w:type="spellEnd"/>
      <w:r w:rsidRPr="00943C1A">
        <w:rPr>
          <w:rFonts w:ascii="Arial" w:hAnsi="Arial" w:cs="Arial"/>
          <w:sz w:val="22"/>
          <w:szCs w:val="22"/>
        </w:rPr>
        <w:t>,</w:t>
      </w:r>
      <w:r w:rsidR="00760CD5" w:rsidRPr="00943C1A">
        <w:rPr>
          <w:rFonts w:ascii="Arial" w:hAnsi="Arial" w:cs="Arial"/>
          <w:sz w:val="22"/>
          <w:szCs w:val="22"/>
        </w:rPr>
        <w:t xml:space="preserve"> </w:t>
      </w:r>
      <w:r w:rsidRPr="00943C1A">
        <w:rPr>
          <w:rStyle w:val="assistive-text"/>
          <w:rFonts w:ascii="Arial" w:hAnsi="Arial" w:cs="Arial"/>
          <w:color w:val="333333"/>
          <w:sz w:val="22"/>
          <w:szCs w:val="22"/>
          <w:bdr w:val="none" w:sz="0" w:space="0" w:color="auto" w:frame="1"/>
        </w:rPr>
        <w:t>Impact of legacy lead c</w:t>
      </w:r>
      <w:r w:rsidR="00760CD5" w:rsidRPr="00943C1A">
        <w:rPr>
          <w:rStyle w:val="assistive-text"/>
          <w:rFonts w:ascii="Arial" w:hAnsi="Arial" w:cs="Arial"/>
          <w:color w:val="333333"/>
          <w:sz w:val="22"/>
          <w:szCs w:val="22"/>
          <w:bdr w:val="none" w:sz="0" w:space="0" w:color="auto" w:frame="1"/>
        </w:rPr>
        <w:t xml:space="preserve">ontamination on an urban marsh. </w:t>
      </w:r>
      <w:r w:rsidRPr="00943C1A">
        <w:rPr>
          <w:rStyle w:val="assistive-text"/>
          <w:rFonts w:ascii="Arial" w:hAnsi="Arial" w:cs="Arial"/>
          <w:color w:val="333333"/>
          <w:sz w:val="22"/>
          <w:szCs w:val="22"/>
          <w:bdr w:val="none" w:sz="0" w:space="0" w:color="auto" w:frame="1"/>
        </w:rPr>
        <w:t>Mississippi Research Consortium, La Crosse, WI</w:t>
      </w:r>
      <w:r w:rsidRPr="00943C1A">
        <w:rPr>
          <w:rFonts w:ascii="Arial" w:hAnsi="Arial" w:cs="Arial"/>
          <w:color w:val="333333"/>
          <w:sz w:val="22"/>
          <w:szCs w:val="22"/>
        </w:rPr>
        <w:t xml:space="preserve"> (oral)</w:t>
      </w:r>
    </w:p>
    <w:p w14:paraId="1171B82C" w14:textId="357F36FC" w:rsidR="00F9489E" w:rsidRPr="00943C1A" w:rsidRDefault="00F9489E" w:rsidP="00F9489E">
      <w:pPr>
        <w:ind w:left="720" w:hanging="720"/>
        <w:rPr>
          <w:rFonts w:ascii="Arial" w:hAnsi="Arial" w:cs="Arial"/>
          <w:color w:val="222222"/>
          <w:sz w:val="22"/>
          <w:szCs w:val="22"/>
          <w:shd w:val="clear" w:color="auto" w:fill="FFFFFF"/>
        </w:rPr>
      </w:pPr>
      <w:r w:rsidRPr="00943C1A">
        <w:rPr>
          <w:rFonts w:ascii="Arial" w:hAnsi="Arial" w:cs="Arial"/>
          <w:sz w:val="22"/>
          <w:szCs w:val="22"/>
        </w:rPr>
        <w:t>2015</w:t>
      </w:r>
      <w:r w:rsidRPr="00943C1A">
        <w:rPr>
          <w:rFonts w:ascii="Arial" w:hAnsi="Arial" w:cs="Arial"/>
          <w:sz w:val="22"/>
          <w:szCs w:val="22"/>
        </w:rPr>
        <w:tab/>
      </w:r>
      <w:proofErr w:type="spellStart"/>
      <w:r w:rsidRPr="00943C1A">
        <w:rPr>
          <w:rFonts w:ascii="Arial" w:hAnsi="Arial" w:cs="Arial"/>
          <w:bCs/>
          <w:sz w:val="22"/>
          <w:szCs w:val="22"/>
        </w:rPr>
        <w:t>Belby</w:t>
      </w:r>
      <w:proofErr w:type="spellEnd"/>
      <w:r w:rsidRPr="00943C1A">
        <w:rPr>
          <w:rFonts w:ascii="Arial" w:hAnsi="Arial" w:cs="Arial"/>
          <w:bCs/>
          <w:sz w:val="22"/>
          <w:szCs w:val="22"/>
        </w:rPr>
        <w:t xml:space="preserve"> C., </w:t>
      </w:r>
      <w:r w:rsidR="00D63E37">
        <w:rPr>
          <w:rFonts w:ascii="Arial" w:hAnsi="Arial" w:cs="Arial"/>
          <w:bCs/>
          <w:sz w:val="22"/>
          <w:szCs w:val="22"/>
        </w:rPr>
        <w:t>*C.R. Perez</w:t>
      </w:r>
      <w:r w:rsidRPr="00943C1A">
        <w:rPr>
          <w:rFonts w:ascii="Arial" w:hAnsi="Arial" w:cs="Arial"/>
          <w:bCs/>
          <w:sz w:val="22"/>
          <w:szCs w:val="22"/>
        </w:rPr>
        <w:t xml:space="preserve"> and G.A. Gerrish. </w:t>
      </w:r>
      <w:r w:rsidRPr="00943C1A">
        <w:rPr>
          <w:rFonts w:ascii="Arial" w:hAnsi="Arial" w:cs="Arial"/>
          <w:color w:val="222222"/>
          <w:sz w:val="22"/>
          <w:szCs w:val="22"/>
          <w:shd w:val="clear" w:color="auto" w:fill="FFFFFF"/>
        </w:rPr>
        <w:t>Understanding ecosystem change in Upper Mississippi River</w:t>
      </w:r>
      <w:r w:rsidRPr="00943C1A">
        <w:rPr>
          <w:rStyle w:val="apple-converted-space"/>
          <w:rFonts w:ascii="Arial" w:hAnsi="Arial" w:cs="Arial"/>
          <w:color w:val="222222"/>
          <w:sz w:val="22"/>
          <w:szCs w:val="22"/>
          <w:shd w:val="clear" w:color="auto" w:fill="FFFFFF"/>
        </w:rPr>
        <w:t> </w:t>
      </w:r>
      <w:r w:rsidRPr="00943C1A">
        <w:rPr>
          <w:rFonts w:ascii="Arial" w:hAnsi="Arial" w:cs="Arial"/>
          <w:color w:val="222222"/>
          <w:sz w:val="22"/>
          <w:szCs w:val="22"/>
          <w:shd w:val="clear" w:color="auto" w:fill="FFFFFF"/>
        </w:rPr>
        <w:t xml:space="preserve">backwaters through geochemical and biological analyses of sediment cores. International Society of River Systems: La Crosse, WI (oral) </w:t>
      </w:r>
    </w:p>
    <w:p w14:paraId="3D3359BD" w14:textId="1C63CFD9" w:rsidR="00F9489E" w:rsidRDefault="00F9489E" w:rsidP="00F9489E">
      <w:pPr>
        <w:ind w:left="720" w:hanging="720"/>
        <w:rPr>
          <w:rFonts w:ascii="Arial" w:hAnsi="Arial" w:cs="Arial"/>
          <w:color w:val="222222"/>
          <w:sz w:val="22"/>
          <w:szCs w:val="22"/>
          <w:shd w:val="clear" w:color="auto" w:fill="FFFFFF"/>
        </w:rPr>
      </w:pPr>
      <w:r w:rsidRPr="00943C1A">
        <w:rPr>
          <w:rFonts w:ascii="Arial" w:hAnsi="Arial" w:cs="Arial"/>
          <w:color w:val="222222"/>
          <w:sz w:val="22"/>
          <w:szCs w:val="22"/>
          <w:shd w:val="clear" w:color="auto" w:fill="FFFFFF"/>
        </w:rPr>
        <w:t>2015</w:t>
      </w:r>
      <w:r w:rsidRPr="00943C1A">
        <w:rPr>
          <w:rFonts w:ascii="Arial" w:hAnsi="Arial" w:cs="Arial"/>
          <w:color w:val="222222"/>
          <w:sz w:val="22"/>
          <w:szCs w:val="22"/>
          <w:shd w:val="clear" w:color="auto" w:fill="FFFFFF"/>
        </w:rPr>
        <w:tab/>
      </w:r>
      <w:r w:rsidR="00D63E37">
        <w:rPr>
          <w:rFonts w:ascii="Arial" w:hAnsi="Arial" w:cs="Arial"/>
          <w:color w:val="222222"/>
          <w:sz w:val="22"/>
          <w:szCs w:val="22"/>
          <w:shd w:val="clear" w:color="auto" w:fill="FFFFFF"/>
        </w:rPr>
        <w:t>**</w:t>
      </w:r>
      <w:r w:rsidRPr="00943C1A">
        <w:rPr>
          <w:rFonts w:ascii="Arial" w:hAnsi="Arial" w:cs="Arial"/>
          <w:color w:val="222222"/>
          <w:sz w:val="22"/>
          <w:szCs w:val="22"/>
          <w:shd w:val="clear" w:color="auto" w:fill="FFFFFF"/>
        </w:rPr>
        <w:t xml:space="preserve">Ryan S., G.A. Gerrish, C. </w:t>
      </w:r>
      <w:proofErr w:type="spellStart"/>
      <w:r w:rsidRPr="00943C1A">
        <w:rPr>
          <w:rFonts w:ascii="Arial" w:hAnsi="Arial" w:cs="Arial"/>
          <w:color w:val="222222"/>
          <w:sz w:val="22"/>
          <w:szCs w:val="22"/>
          <w:shd w:val="clear" w:color="auto" w:fill="FFFFFF"/>
        </w:rPr>
        <w:t>Belby</w:t>
      </w:r>
      <w:proofErr w:type="spellEnd"/>
      <w:r w:rsidRPr="00943C1A">
        <w:rPr>
          <w:rFonts w:ascii="Arial" w:hAnsi="Arial" w:cs="Arial"/>
          <w:color w:val="222222"/>
          <w:sz w:val="22"/>
          <w:szCs w:val="22"/>
          <w:shd w:val="clear" w:color="auto" w:fill="FFFFFF"/>
        </w:rPr>
        <w:t xml:space="preserve">, R. </w:t>
      </w:r>
      <w:proofErr w:type="spellStart"/>
      <w:r w:rsidRPr="00943C1A">
        <w:rPr>
          <w:rFonts w:ascii="Arial" w:hAnsi="Arial" w:cs="Arial"/>
          <w:color w:val="222222"/>
          <w:sz w:val="22"/>
          <w:szCs w:val="22"/>
          <w:shd w:val="clear" w:color="auto" w:fill="FFFFFF"/>
        </w:rPr>
        <w:t>Haro</w:t>
      </w:r>
      <w:proofErr w:type="spellEnd"/>
      <w:r w:rsidRPr="00943C1A">
        <w:rPr>
          <w:rFonts w:ascii="Arial" w:hAnsi="Arial" w:cs="Arial"/>
          <w:color w:val="222222"/>
          <w:sz w:val="22"/>
          <w:szCs w:val="22"/>
          <w:shd w:val="clear" w:color="auto" w:fill="FFFFFF"/>
        </w:rPr>
        <w:t xml:space="preserve"> and T. King-</w:t>
      </w:r>
      <w:proofErr w:type="spellStart"/>
      <w:r w:rsidRPr="00943C1A">
        <w:rPr>
          <w:rFonts w:ascii="Arial" w:hAnsi="Arial" w:cs="Arial"/>
          <w:color w:val="222222"/>
          <w:sz w:val="22"/>
          <w:szCs w:val="22"/>
          <w:shd w:val="clear" w:color="auto" w:fill="FFFFFF"/>
        </w:rPr>
        <w:t>Heiden</w:t>
      </w:r>
      <w:proofErr w:type="spellEnd"/>
      <w:r w:rsidRPr="00943C1A">
        <w:rPr>
          <w:rFonts w:ascii="Arial" w:hAnsi="Arial" w:cs="Arial"/>
          <w:color w:val="222222"/>
          <w:sz w:val="22"/>
          <w:szCs w:val="22"/>
          <w:shd w:val="clear" w:color="auto" w:fill="FFFFFF"/>
        </w:rPr>
        <w:t>. The mobilization of lead from lead shot to macroinvertebrates in a riparian wetland. International Society of River Systems: La Crosse, WI (poster)</w:t>
      </w:r>
    </w:p>
    <w:p w14:paraId="0053D7EE" w14:textId="77777777" w:rsidR="00653DD3" w:rsidRPr="00653DD3" w:rsidRDefault="00653DD3" w:rsidP="00F9489E">
      <w:pPr>
        <w:ind w:left="720" w:hanging="720"/>
        <w:rPr>
          <w:rFonts w:ascii="Arial" w:hAnsi="Arial" w:cs="Arial"/>
          <w:i/>
          <w:color w:val="222222"/>
          <w:sz w:val="10"/>
          <w:szCs w:val="10"/>
          <w:u w:val="single"/>
          <w:shd w:val="clear" w:color="auto" w:fill="FFFFFF"/>
        </w:rPr>
      </w:pPr>
    </w:p>
    <w:p w14:paraId="00EA6ED7" w14:textId="3F76F15B" w:rsidR="0056767A" w:rsidRPr="00943C1A" w:rsidRDefault="00301929" w:rsidP="00B63082">
      <w:pPr>
        <w:ind w:left="720" w:hanging="720"/>
        <w:rPr>
          <w:rFonts w:ascii="Arial" w:hAnsi="Arial" w:cs="Arial"/>
          <w:b/>
          <w:sz w:val="22"/>
          <w:szCs w:val="22"/>
        </w:rPr>
      </w:pPr>
      <w:r>
        <w:rPr>
          <w:rFonts w:ascii="Arial" w:hAnsi="Arial" w:cs="Arial"/>
          <w:b/>
          <w:sz w:val="22"/>
          <w:szCs w:val="22"/>
        </w:rPr>
        <w:t xml:space="preserve">Select </w:t>
      </w:r>
      <w:r w:rsidR="0056767A" w:rsidRPr="00943C1A">
        <w:rPr>
          <w:rFonts w:ascii="Arial" w:hAnsi="Arial" w:cs="Arial"/>
          <w:b/>
          <w:sz w:val="22"/>
          <w:szCs w:val="22"/>
        </w:rPr>
        <w:t>Popular Media Contributions</w:t>
      </w:r>
      <w:r w:rsidR="00964012" w:rsidRPr="00943C1A">
        <w:rPr>
          <w:rFonts w:ascii="Arial" w:hAnsi="Arial" w:cs="Arial"/>
          <w:b/>
          <w:sz w:val="22"/>
          <w:szCs w:val="22"/>
        </w:rPr>
        <w:t xml:space="preserve"> and Other Publications</w:t>
      </w:r>
      <w:r w:rsidR="0056767A" w:rsidRPr="00943C1A">
        <w:rPr>
          <w:rFonts w:ascii="Arial" w:hAnsi="Arial" w:cs="Arial"/>
          <w:b/>
          <w:sz w:val="22"/>
          <w:szCs w:val="22"/>
        </w:rPr>
        <w:t>:</w:t>
      </w:r>
    </w:p>
    <w:p w14:paraId="66D1FCDC" w14:textId="529197BC" w:rsidR="008B614F" w:rsidRPr="00943C1A" w:rsidRDefault="008B614F" w:rsidP="00B63082">
      <w:pPr>
        <w:ind w:left="720" w:hanging="720"/>
        <w:rPr>
          <w:rFonts w:ascii="Arial" w:hAnsi="Arial" w:cs="Arial"/>
          <w:sz w:val="22"/>
          <w:szCs w:val="22"/>
        </w:rPr>
      </w:pPr>
      <w:r w:rsidRPr="00943C1A">
        <w:rPr>
          <w:rFonts w:ascii="Arial" w:hAnsi="Arial" w:cs="Arial"/>
          <w:sz w:val="22"/>
          <w:szCs w:val="22"/>
        </w:rPr>
        <w:t>2017</w:t>
      </w:r>
      <w:r w:rsidRPr="00943C1A">
        <w:rPr>
          <w:rFonts w:ascii="Arial" w:hAnsi="Arial" w:cs="Arial"/>
          <w:sz w:val="22"/>
          <w:szCs w:val="22"/>
        </w:rPr>
        <w:tab/>
        <w:t xml:space="preserve">Invited Panelist – Making of </w:t>
      </w:r>
      <w:r w:rsidRPr="00943C1A">
        <w:rPr>
          <w:rFonts w:ascii="Arial" w:hAnsi="Arial" w:cs="Arial"/>
          <w:i/>
          <w:sz w:val="22"/>
          <w:szCs w:val="22"/>
        </w:rPr>
        <w:t xml:space="preserve">David Attenborough's Light on Earth </w:t>
      </w:r>
      <w:r w:rsidRPr="00943C1A">
        <w:rPr>
          <w:rFonts w:ascii="Arial" w:hAnsi="Arial" w:cs="Arial"/>
          <w:sz w:val="22"/>
          <w:szCs w:val="22"/>
        </w:rPr>
        <w:t xml:space="preserve">University of California Santa Barbara. </w:t>
      </w:r>
    </w:p>
    <w:p w14:paraId="3CAADFC9" w14:textId="20DE6CD3" w:rsidR="0056767A" w:rsidRPr="00943C1A" w:rsidRDefault="0056767A" w:rsidP="00B63082">
      <w:pPr>
        <w:ind w:left="720" w:hanging="720"/>
        <w:rPr>
          <w:rFonts w:ascii="Arial" w:hAnsi="Arial" w:cs="Arial"/>
          <w:sz w:val="22"/>
          <w:szCs w:val="22"/>
        </w:rPr>
      </w:pPr>
      <w:r w:rsidRPr="00943C1A">
        <w:rPr>
          <w:rFonts w:ascii="Arial" w:hAnsi="Arial" w:cs="Arial"/>
          <w:sz w:val="22"/>
          <w:szCs w:val="22"/>
        </w:rPr>
        <w:t xml:space="preserve">2016 </w:t>
      </w:r>
      <w:r w:rsidRPr="00943C1A">
        <w:rPr>
          <w:rFonts w:ascii="Arial" w:hAnsi="Arial" w:cs="Arial"/>
          <w:sz w:val="22"/>
          <w:szCs w:val="22"/>
        </w:rPr>
        <w:tab/>
      </w:r>
      <w:r w:rsidRPr="00943C1A">
        <w:rPr>
          <w:rFonts w:ascii="Arial" w:hAnsi="Arial" w:cs="Arial"/>
          <w:i/>
          <w:sz w:val="22"/>
          <w:szCs w:val="22"/>
        </w:rPr>
        <w:t>David Attenborough's Light on Earth</w:t>
      </w:r>
      <w:r w:rsidRPr="00943C1A">
        <w:rPr>
          <w:rFonts w:ascii="Arial" w:hAnsi="Arial" w:cs="Arial"/>
          <w:sz w:val="22"/>
          <w:szCs w:val="22"/>
        </w:rPr>
        <w:t xml:space="preserve"> released on BBC in UK (May 2016) </w:t>
      </w:r>
      <w:r w:rsidR="00964012" w:rsidRPr="00943C1A">
        <w:rPr>
          <w:rFonts w:ascii="Arial" w:hAnsi="Arial" w:cs="Arial"/>
          <w:sz w:val="22"/>
          <w:szCs w:val="22"/>
        </w:rPr>
        <w:t>(</w:t>
      </w:r>
      <w:r w:rsidRPr="00943C1A">
        <w:rPr>
          <w:rFonts w:ascii="Arial" w:hAnsi="Arial" w:cs="Arial"/>
          <w:sz w:val="22"/>
          <w:szCs w:val="22"/>
        </w:rPr>
        <w:t>Featured researcher and scien</w:t>
      </w:r>
      <w:r w:rsidR="00964012" w:rsidRPr="00943C1A">
        <w:rPr>
          <w:rFonts w:ascii="Arial" w:hAnsi="Arial" w:cs="Arial"/>
          <w:sz w:val="22"/>
          <w:szCs w:val="22"/>
        </w:rPr>
        <w:t>tific consultant)</w:t>
      </w:r>
      <w:r w:rsidRPr="00943C1A">
        <w:rPr>
          <w:rFonts w:ascii="Arial" w:hAnsi="Arial" w:cs="Arial"/>
          <w:sz w:val="22"/>
          <w:szCs w:val="22"/>
        </w:rPr>
        <w:t xml:space="preserve"> </w:t>
      </w:r>
    </w:p>
    <w:p w14:paraId="675A3A4C" w14:textId="77777777" w:rsidR="006B29BE" w:rsidRDefault="0056767A" w:rsidP="00B63082">
      <w:pPr>
        <w:ind w:left="720" w:hanging="720"/>
        <w:rPr>
          <w:rFonts w:ascii="Arial" w:hAnsi="Arial" w:cs="Arial"/>
          <w:sz w:val="22"/>
          <w:szCs w:val="22"/>
        </w:rPr>
      </w:pPr>
      <w:r w:rsidRPr="00943C1A">
        <w:rPr>
          <w:rFonts w:ascii="Arial" w:hAnsi="Arial" w:cs="Arial"/>
          <w:sz w:val="22"/>
          <w:szCs w:val="22"/>
        </w:rPr>
        <w:t>2016</w:t>
      </w:r>
      <w:r w:rsidRPr="00943C1A">
        <w:rPr>
          <w:rFonts w:ascii="Arial" w:hAnsi="Arial" w:cs="Arial"/>
          <w:sz w:val="22"/>
          <w:szCs w:val="22"/>
        </w:rPr>
        <w:tab/>
      </w:r>
      <w:r w:rsidR="00595003" w:rsidRPr="00943C1A">
        <w:rPr>
          <w:rFonts w:ascii="Arial" w:hAnsi="Arial" w:cs="Arial"/>
          <w:sz w:val="22"/>
          <w:szCs w:val="22"/>
        </w:rPr>
        <w:t xml:space="preserve">You light up my world, </w:t>
      </w:r>
      <w:proofErr w:type="spellStart"/>
      <w:r w:rsidR="00595003" w:rsidRPr="00943C1A">
        <w:rPr>
          <w:rFonts w:ascii="Arial" w:hAnsi="Arial" w:cs="Arial"/>
          <w:i/>
          <w:sz w:val="22"/>
          <w:szCs w:val="22"/>
        </w:rPr>
        <w:t>Photeros</w:t>
      </w:r>
      <w:proofErr w:type="spellEnd"/>
      <w:r w:rsidR="00595003" w:rsidRPr="00943C1A">
        <w:rPr>
          <w:rFonts w:ascii="Arial" w:hAnsi="Arial" w:cs="Arial"/>
          <w:i/>
          <w:sz w:val="22"/>
          <w:szCs w:val="22"/>
        </w:rPr>
        <w:t xml:space="preserve"> </w:t>
      </w:r>
      <w:proofErr w:type="spellStart"/>
      <w:r w:rsidR="00595003" w:rsidRPr="00943C1A">
        <w:rPr>
          <w:rFonts w:ascii="Arial" w:hAnsi="Arial" w:cs="Arial"/>
          <w:i/>
          <w:sz w:val="22"/>
          <w:szCs w:val="22"/>
        </w:rPr>
        <w:t>annecohenae</w:t>
      </w:r>
      <w:proofErr w:type="spellEnd"/>
      <w:r w:rsidR="00595003" w:rsidRPr="00943C1A">
        <w:rPr>
          <w:rFonts w:ascii="Arial" w:hAnsi="Arial" w:cs="Arial"/>
          <w:sz w:val="22"/>
          <w:szCs w:val="22"/>
        </w:rPr>
        <w:t xml:space="preserve">. Smithsonian Blog: No Bones. </w:t>
      </w:r>
      <w:r w:rsidR="00964012" w:rsidRPr="00943C1A">
        <w:rPr>
          <w:rFonts w:ascii="Arial" w:hAnsi="Arial" w:cs="Arial"/>
          <w:sz w:val="22"/>
          <w:szCs w:val="22"/>
        </w:rPr>
        <w:t>(</w:t>
      </w:r>
      <w:r w:rsidR="00595003" w:rsidRPr="00943C1A">
        <w:rPr>
          <w:rFonts w:ascii="Arial" w:hAnsi="Arial" w:cs="Arial"/>
          <w:sz w:val="22"/>
          <w:szCs w:val="22"/>
        </w:rPr>
        <w:t>Scientific consultant and image contribution</w:t>
      </w:r>
      <w:r w:rsidR="00964012" w:rsidRPr="00943C1A">
        <w:rPr>
          <w:rFonts w:ascii="Arial" w:hAnsi="Arial" w:cs="Arial"/>
          <w:sz w:val="22"/>
          <w:szCs w:val="22"/>
        </w:rPr>
        <w:t>)</w:t>
      </w:r>
      <w:r w:rsidR="008B614F" w:rsidRPr="00943C1A">
        <w:rPr>
          <w:rFonts w:ascii="Arial" w:hAnsi="Arial" w:cs="Arial"/>
          <w:sz w:val="22"/>
          <w:szCs w:val="22"/>
        </w:rPr>
        <w:t xml:space="preserve"> </w:t>
      </w:r>
    </w:p>
    <w:p w14:paraId="0257E5E9" w14:textId="1A2A00D3" w:rsidR="00595003" w:rsidRPr="00943C1A" w:rsidRDefault="006B29BE" w:rsidP="00B63082">
      <w:pPr>
        <w:ind w:left="720" w:hanging="720"/>
        <w:rPr>
          <w:rFonts w:ascii="Arial" w:hAnsi="Arial" w:cs="Arial"/>
          <w:sz w:val="22"/>
          <w:szCs w:val="22"/>
        </w:rPr>
      </w:pPr>
      <w:r>
        <w:rPr>
          <w:rFonts w:ascii="Arial" w:hAnsi="Arial" w:cs="Arial"/>
          <w:sz w:val="22"/>
          <w:szCs w:val="22"/>
        </w:rPr>
        <w:t>2016</w:t>
      </w:r>
      <w:r>
        <w:rPr>
          <w:rFonts w:ascii="Arial" w:hAnsi="Arial" w:cs="Arial"/>
          <w:sz w:val="22"/>
          <w:szCs w:val="22"/>
        </w:rPr>
        <w:tab/>
      </w:r>
      <w:r w:rsidR="00595003" w:rsidRPr="00943C1A">
        <w:rPr>
          <w:rFonts w:ascii="Arial" w:hAnsi="Arial" w:cs="Arial"/>
          <w:sz w:val="22"/>
          <w:szCs w:val="22"/>
        </w:rPr>
        <w:t xml:space="preserve">Into the Field. Orion Magazine. </w:t>
      </w:r>
      <w:r w:rsidR="00964012" w:rsidRPr="00943C1A">
        <w:rPr>
          <w:rFonts w:ascii="Arial" w:hAnsi="Arial" w:cs="Arial"/>
          <w:sz w:val="22"/>
          <w:szCs w:val="22"/>
        </w:rPr>
        <w:t>(</w:t>
      </w:r>
      <w:r w:rsidR="00595003" w:rsidRPr="00943C1A">
        <w:rPr>
          <w:rFonts w:ascii="Arial" w:hAnsi="Arial" w:cs="Arial"/>
          <w:sz w:val="22"/>
          <w:szCs w:val="22"/>
        </w:rPr>
        <w:t>Intellectual contr</w:t>
      </w:r>
      <w:r w:rsidR="00964012" w:rsidRPr="00943C1A">
        <w:rPr>
          <w:rFonts w:ascii="Arial" w:hAnsi="Arial" w:cs="Arial"/>
          <w:sz w:val="22"/>
          <w:szCs w:val="22"/>
        </w:rPr>
        <w:t>ibutor and quoted)</w:t>
      </w:r>
      <w:r w:rsidR="00595003" w:rsidRPr="00943C1A">
        <w:rPr>
          <w:rFonts w:ascii="Arial" w:hAnsi="Arial" w:cs="Arial"/>
          <w:sz w:val="22"/>
          <w:szCs w:val="22"/>
        </w:rPr>
        <w:t xml:space="preserve"> </w:t>
      </w:r>
    </w:p>
    <w:p w14:paraId="011BC9F4" w14:textId="77777777" w:rsidR="00595003" w:rsidRPr="00943C1A" w:rsidRDefault="00595003" w:rsidP="00B63082">
      <w:pPr>
        <w:ind w:left="720" w:hanging="720"/>
        <w:rPr>
          <w:rFonts w:ascii="Arial" w:hAnsi="Arial" w:cs="Arial"/>
          <w:sz w:val="22"/>
          <w:szCs w:val="22"/>
        </w:rPr>
      </w:pPr>
      <w:r w:rsidRPr="00943C1A">
        <w:rPr>
          <w:rFonts w:ascii="Arial" w:hAnsi="Arial" w:cs="Arial"/>
          <w:sz w:val="22"/>
          <w:szCs w:val="22"/>
        </w:rPr>
        <w:t>2016</w:t>
      </w:r>
      <w:r w:rsidRPr="00943C1A">
        <w:rPr>
          <w:rFonts w:ascii="Arial" w:hAnsi="Arial" w:cs="Arial"/>
          <w:sz w:val="22"/>
          <w:szCs w:val="22"/>
        </w:rPr>
        <w:tab/>
        <w:t xml:space="preserve">The organisms that glow brighter than any other. BBC Earth. </w:t>
      </w:r>
      <w:r w:rsidR="00964012" w:rsidRPr="00943C1A">
        <w:rPr>
          <w:rFonts w:ascii="Arial" w:hAnsi="Arial" w:cs="Arial"/>
          <w:sz w:val="22"/>
          <w:szCs w:val="22"/>
        </w:rPr>
        <w:t>(</w:t>
      </w:r>
      <w:r w:rsidRPr="00943C1A">
        <w:rPr>
          <w:rFonts w:ascii="Arial" w:hAnsi="Arial" w:cs="Arial"/>
          <w:sz w:val="22"/>
          <w:szCs w:val="22"/>
        </w:rPr>
        <w:t>Scientific consultant</w:t>
      </w:r>
      <w:r w:rsidR="00964012" w:rsidRPr="00943C1A">
        <w:rPr>
          <w:rFonts w:ascii="Arial" w:hAnsi="Arial" w:cs="Arial"/>
          <w:sz w:val="22"/>
          <w:szCs w:val="22"/>
        </w:rPr>
        <w:t xml:space="preserve"> a</w:t>
      </w:r>
      <w:r w:rsidRPr="00943C1A">
        <w:rPr>
          <w:rFonts w:ascii="Arial" w:hAnsi="Arial" w:cs="Arial"/>
          <w:sz w:val="22"/>
          <w:szCs w:val="22"/>
        </w:rPr>
        <w:t xml:space="preserve">nd </w:t>
      </w:r>
      <w:r w:rsidR="00964012" w:rsidRPr="00943C1A">
        <w:rPr>
          <w:rFonts w:ascii="Arial" w:hAnsi="Arial" w:cs="Arial"/>
          <w:sz w:val="22"/>
          <w:szCs w:val="22"/>
        </w:rPr>
        <w:t>quoted)</w:t>
      </w:r>
    </w:p>
    <w:p w14:paraId="221F52DD" w14:textId="77777777" w:rsidR="00964012" w:rsidRPr="00943C1A" w:rsidRDefault="00964012" w:rsidP="00B63082">
      <w:pPr>
        <w:ind w:left="720" w:hanging="720"/>
        <w:rPr>
          <w:rFonts w:ascii="Arial" w:hAnsi="Arial" w:cs="Arial"/>
          <w:sz w:val="22"/>
          <w:szCs w:val="22"/>
        </w:rPr>
      </w:pPr>
      <w:r w:rsidRPr="00943C1A">
        <w:rPr>
          <w:rFonts w:ascii="Arial" w:hAnsi="Arial" w:cs="Arial"/>
          <w:sz w:val="22"/>
          <w:szCs w:val="22"/>
        </w:rPr>
        <w:t>2016</w:t>
      </w:r>
      <w:r w:rsidRPr="00943C1A">
        <w:rPr>
          <w:rFonts w:ascii="Arial" w:hAnsi="Arial" w:cs="Arial"/>
          <w:sz w:val="22"/>
          <w:szCs w:val="22"/>
        </w:rPr>
        <w:tab/>
        <w:t>These creatures use glowing vomit to attract mates - and it's utterly beautiful. Richard Dawkins Foundation. (Image contribution)</w:t>
      </w:r>
    </w:p>
    <w:p w14:paraId="26BA9BC2" w14:textId="2D0D83F0" w:rsidR="00964012" w:rsidRPr="00943C1A" w:rsidRDefault="00964012" w:rsidP="00B63082">
      <w:pPr>
        <w:ind w:left="720" w:hanging="720"/>
        <w:rPr>
          <w:rFonts w:ascii="Arial" w:hAnsi="Arial" w:cs="Arial"/>
          <w:sz w:val="22"/>
          <w:szCs w:val="22"/>
        </w:rPr>
      </w:pPr>
      <w:r w:rsidRPr="00943C1A">
        <w:rPr>
          <w:rFonts w:ascii="Arial" w:hAnsi="Arial" w:cs="Arial"/>
          <w:sz w:val="22"/>
          <w:szCs w:val="22"/>
        </w:rPr>
        <w:t>2016</w:t>
      </w:r>
      <w:r w:rsidRPr="00943C1A">
        <w:rPr>
          <w:rFonts w:ascii="Arial" w:hAnsi="Arial" w:cs="Arial"/>
          <w:sz w:val="22"/>
          <w:szCs w:val="22"/>
        </w:rPr>
        <w:tab/>
        <w:t>Take it outside: Students benefit from out-of-the-classroom experiences. UW-L College of Science and Health Newsletter. (</w:t>
      </w:r>
      <w:r w:rsidR="006B29BE">
        <w:rPr>
          <w:rFonts w:ascii="Arial" w:hAnsi="Arial" w:cs="Arial"/>
          <w:sz w:val="22"/>
          <w:szCs w:val="22"/>
        </w:rPr>
        <w:t>A</w:t>
      </w:r>
      <w:r w:rsidRPr="00943C1A">
        <w:rPr>
          <w:rFonts w:ascii="Arial" w:hAnsi="Arial" w:cs="Arial"/>
          <w:sz w:val="22"/>
          <w:szCs w:val="22"/>
        </w:rPr>
        <w:t>uthor)</w:t>
      </w:r>
    </w:p>
    <w:p w14:paraId="5FF62001" w14:textId="77777777" w:rsidR="00964012" w:rsidRPr="00943C1A" w:rsidRDefault="00964012" w:rsidP="00B63082">
      <w:pPr>
        <w:ind w:left="720" w:hanging="720"/>
        <w:rPr>
          <w:rFonts w:ascii="Arial" w:hAnsi="Arial" w:cs="Arial"/>
          <w:sz w:val="22"/>
          <w:szCs w:val="22"/>
        </w:rPr>
      </w:pPr>
      <w:r w:rsidRPr="00943C1A">
        <w:rPr>
          <w:rFonts w:ascii="Arial" w:hAnsi="Arial" w:cs="Arial"/>
          <w:sz w:val="22"/>
          <w:szCs w:val="22"/>
        </w:rPr>
        <w:t>2015</w:t>
      </w:r>
      <w:r w:rsidRPr="00943C1A">
        <w:rPr>
          <w:rFonts w:ascii="Arial" w:hAnsi="Arial" w:cs="Arial"/>
          <w:sz w:val="22"/>
          <w:szCs w:val="22"/>
        </w:rPr>
        <w:tab/>
        <w:t>Students join illuminating research in the deep sea. UW-L College of Science and Health Newsletter. (feature)</w:t>
      </w:r>
    </w:p>
    <w:p w14:paraId="0036A33E" w14:textId="77777777" w:rsidR="00726FBE" w:rsidRPr="00943C1A" w:rsidRDefault="00726FBE" w:rsidP="00726FBE">
      <w:pPr>
        <w:ind w:left="720" w:hanging="720"/>
        <w:rPr>
          <w:rFonts w:ascii="Arial" w:hAnsi="Arial" w:cs="Arial"/>
          <w:sz w:val="22"/>
          <w:szCs w:val="22"/>
        </w:rPr>
      </w:pPr>
      <w:r w:rsidRPr="00943C1A">
        <w:rPr>
          <w:rFonts w:ascii="Arial" w:hAnsi="Arial" w:cs="Arial"/>
          <w:sz w:val="22"/>
          <w:szCs w:val="22"/>
        </w:rPr>
        <w:t>2015</w:t>
      </w:r>
      <w:r w:rsidRPr="00943C1A">
        <w:rPr>
          <w:rFonts w:ascii="Arial" w:hAnsi="Arial" w:cs="Arial"/>
          <w:sz w:val="22"/>
          <w:szCs w:val="22"/>
        </w:rPr>
        <w:tab/>
        <w:t>Diving In, Students join in illuminating research in the deep sea. UW-L Alumni Magazine the Lantern. (feature)</w:t>
      </w:r>
    </w:p>
    <w:p w14:paraId="4B212749" w14:textId="77777777" w:rsidR="00726FBE" w:rsidRPr="00943C1A" w:rsidRDefault="00726FBE" w:rsidP="00726FBE">
      <w:pPr>
        <w:ind w:left="720" w:hanging="720"/>
        <w:rPr>
          <w:rFonts w:ascii="Arial" w:hAnsi="Arial" w:cs="Arial"/>
          <w:sz w:val="22"/>
          <w:szCs w:val="22"/>
        </w:rPr>
      </w:pPr>
      <w:r w:rsidRPr="00943C1A">
        <w:rPr>
          <w:rFonts w:ascii="Arial" w:hAnsi="Arial" w:cs="Arial"/>
          <w:sz w:val="22"/>
          <w:szCs w:val="22"/>
        </w:rPr>
        <w:t>2014</w:t>
      </w:r>
      <w:r w:rsidRPr="00943C1A">
        <w:rPr>
          <w:rFonts w:ascii="Arial" w:hAnsi="Arial" w:cs="Arial"/>
          <w:sz w:val="22"/>
          <w:szCs w:val="22"/>
        </w:rPr>
        <w:tab/>
        <w:t>Mayflies hatch in La Crosse. WKBT News 8000.com. (interview)</w:t>
      </w:r>
    </w:p>
    <w:p w14:paraId="51ED0A57" w14:textId="77777777" w:rsidR="00726FBE" w:rsidRPr="00943C1A" w:rsidRDefault="00726FBE" w:rsidP="00B63082">
      <w:pPr>
        <w:ind w:left="720" w:hanging="720"/>
        <w:rPr>
          <w:rFonts w:ascii="Arial" w:hAnsi="Arial" w:cs="Arial"/>
          <w:sz w:val="22"/>
          <w:szCs w:val="22"/>
        </w:rPr>
      </w:pPr>
    </w:p>
    <w:p w14:paraId="4D0379AB" w14:textId="77777777" w:rsidR="000557CB" w:rsidRPr="00943C1A" w:rsidRDefault="000557CB" w:rsidP="000557CB">
      <w:pPr>
        <w:rPr>
          <w:rFonts w:ascii="Arial" w:hAnsi="Arial" w:cs="Arial"/>
          <w:sz w:val="22"/>
          <w:szCs w:val="22"/>
        </w:rPr>
      </w:pPr>
      <w:r w:rsidRPr="00943C1A">
        <w:rPr>
          <w:rFonts w:ascii="Arial" w:hAnsi="Arial" w:cs="Arial"/>
          <w:b/>
          <w:sz w:val="22"/>
          <w:szCs w:val="22"/>
        </w:rPr>
        <w:t xml:space="preserve">Post-Graduate </w:t>
      </w:r>
      <w:r>
        <w:rPr>
          <w:rFonts w:ascii="Arial" w:hAnsi="Arial" w:cs="Arial"/>
          <w:b/>
          <w:sz w:val="22"/>
          <w:szCs w:val="22"/>
        </w:rPr>
        <w:t>Funding</w:t>
      </w:r>
      <w:r w:rsidRPr="00943C1A">
        <w:rPr>
          <w:rFonts w:ascii="Arial" w:hAnsi="Arial" w:cs="Arial"/>
          <w:b/>
          <w:sz w:val="22"/>
          <w:szCs w:val="22"/>
        </w:rPr>
        <w:t xml:space="preserve"> Received: </w:t>
      </w:r>
    </w:p>
    <w:p w14:paraId="195F7CF9" w14:textId="77777777" w:rsidR="000557CB" w:rsidRPr="00943C1A" w:rsidRDefault="000557CB" w:rsidP="000557CB">
      <w:pPr>
        <w:autoSpaceDE w:val="0"/>
        <w:autoSpaceDN w:val="0"/>
        <w:adjustRightInd w:val="0"/>
        <w:ind w:left="1440" w:hanging="1440"/>
        <w:rPr>
          <w:rFonts w:ascii="Arial" w:hAnsi="Arial" w:cs="Arial"/>
          <w:i/>
          <w:sz w:val="22"/>
          <w:szCs w:val="22"/>
          <w:u w:val="single"/>
        </w:rPr>
      </w:pPr>
      <w:r w:rsidRPr="00943C1A">
        <w:rPr>
          <w:rFonts w:ascii="Arial" w:hAnsi="Arial" w:cs="Arial"/>
          <w:i/>
          <w:sz w:val="22"/>
          <w:szCs w:val="22"/>
          <w:u w:val="single"/>
        </w:rPr>
        <w:t>External</w:t>
      </w:r>
    </w:p>
    <w:p w14:paraId="7F4A2CDA" w14:textId="77777777" w:rsidR="000557CB" w:rsidRPr="00943C1A" w:rsidRDefault="000557CB" w:rsidP="000557CB">
      <w:pPr>
        <w:autoSpaceDE w:val="0"/>
        <w:autoSpaceDN w:val="0"/>
        <w:adjustRightInd w:val="0"/>
        <w:ind w:left="1440" w:hanging="1440"/>
        <w:rPr>
          <w:rFonts w:ascii="Arial" w:hAnsi="Arial" w:cs="Arial"/>
          <w:sz w:val="22"/>
          <w:szCs w:val="22"/>
        </w:rPr>
      </w:pPr>
      <w:r w:rsidRPr="00943C1A">
        <w:rPr>
          <w:rFonts w:ascii="Arial" w:hAnsi="Arial" w:cs="Arial"/>
          <w:sz w:val="22"/>
          <w:szCs w:val="22"/>
        </w:rPr>
        <w:t>201</w:t>
      </w:r>
      <w:r>
        <w:rPr>
          <w:rFonts w:ascii="Arial" w:hAnsi="Arial" w:cs="Arial"/>
          <w:sz w:val="22"/>
          <w:szCs w:val="22"/>
        </w:rPr>
        <w:t>8</w:t>
      </w:r>
      <w:r w:rsidRPr="00943C1A">
        <w:rPr>
          <w:rFonts w:ascii="Arial" w:hAnsi="Arial" w:cs="Arial"/>
          <w:sz w:val="22"/>
          <w:szCs w:val="22"/>
        </w:rPr>
        <w:t>-201</w:t>
      </w:r>
      <w:r>
        <w:rPr>
          <w:rFonts w:ascii="Arial" w:hAnsi="Arial" w:cs="Arial"/>
          <w:sz w:val="22"/>
          <w:szCs w:val="22"/>
        </w:rPr>
        <w:t>9</w:t>
      </w:r>
      <w:r w:rsidRPr="00943C1A">
        <w:rPr>
          <w:rFonts w:ascii="Arial" w:hAnsi="Arial" w:cs="Arial"/>
          <w:sz w:val="22"/>
          <w:szCs w:val="22"/>
        </w:rPr>
        <w:tab/>
        <w:t xml:space="preserve">(PI) RET: </w:t>
      </w:r>
      <w:r w:rsidRPr="00943C1A">
        <w:rPr>
          <w:rFonts w:ascii="Arial" w:hAnsi="Arial" w:cs="Arial"/>
          <w:color w:val="333333"/>
          <w:sz w:val="22"/>
          <w:szCs w:val="22"/>
        </w:rPr>
        <w:t>Collaborative learning through field research on luminescent ostracods (Nationa</w:t>
      </w:r>
      <w:r>
        <w:rPr>
          <w:rFonts w:ascii="Arial" w:hAnsi="Arial" w:cs="Arial"/>
          <w:color w:val="333333"/>
          <w:sz w:val="22"/>
          <w:szCs w:val="22"/>
        </w:rPr>
        <w:t>l Science Foundation Supplement)</w:t>
      </w:r>
    </w:p>
    <w:p w14:paraId="5BA7A393" w14:textId="77777777" w:rsidR="000557CB" w:rsidRDefault="000557CB" w:rsidP="000557CB">
      <w:pPr>
        <w:autoSpaceDE w:val="0"/>
        <w:autoSpaceDN w:val="0"/>
        <w:adjustRightInd w:val="0"/>
        <w:ind w:left="1440" w:hanging="1440"/>
        <w:rPr>
          <w:rFonts w:ascii="Arial" w:hAnsi="Arial" w:cs="Arial"/>
          <w:sz w:val="22"/>
          <w:szCs w:val="22"/>
        </w:rPr>
      </w:pPr>
      <w:r>
        <w:rPr>
          <w:rFonts w:ascii="Arial" w:hAnsi="Arial" w:cs="Arial"/>
          <w:sz w:val="22"/>
          <w:szCs w:val="22"/>
        </w:rPr>
        <w:t>2018</w:t>
      </w:r>
      <w:r>
        <w:rPr>
          <w:rFonts w:ascii="Arial" w:hAnsi="Arial" w:cs="Arial"/>
          <w:sz w:val="22"/>
          <w:szCs w:val="22"/>
        </w:rPr>
        <w:tab/>
        <w:t xml:space="preserve">(PI) </w:t>
      </w:r>
      <w:proofErr w:type="spellStart"/>
      <w:r>
        <w:rPr>
          <w:rFonts w:ascii="Arial" w:hAnsi="Arial" w:cs="Arial"/>
          <w:sz w:val="22"/>
          <w:szCs w:val="22"/>
        </w:rPr>
        <w:t>WiscAMP</w:t>
      </w:r>
      <w:proofErr w:type="spellEnd"/>
      <w:r>
        <w:rPr>
          <w:rFonts w:ascii="Arial" w:hAnsi="Arial" w:cs="Arial"/>
          <w:sz w:val="22"/>
          <w:szCs w:val="22"/>
        </w:rPr>
        <w:t xml:space="preserve">, undergraduate research support for Brianne Theodore </w:t>
      </w:r>
      <w:r w:rsidRPr="00943C1A">
        <w:rPr>
          <w:rFonts w:ascii="Arial" w:hAnsi="Arial" w:cs="Arial"/>
          <w:sz w:val="22"/>
          <w:szCs w:val="22"/>
        </w:rPr>
        <w:t>(Nationa</w:t>
      </w:r>
      <w:r>
        <w:rPr>
          <w:rFonts w:ascii="Arial" w:hAnsi="Arial" w:cs="Arial"/>
          <w:sz w:val="22"/>
          <w:szCs w:val="22"/>
        </w:rPr>
        <w:t>l Science Foundation Supplement)</w:t>
      </w:r>
    </w:p>
    <w:p w14:paraId="493B2C52" w14:textId="77777777" w:rsidR="000557CB" w:rsidRDefault="000557CB" w:rsidP="000557CB">
      <w:pPr>
        <w:autoSpaceDE w:val="0"/>
        <w:autoSpaceDN w:val="0"/>
        <w:adjustRightInd w:val="0"/>
        <w:ind w:left="1440" w:hanging="1440"/>
        <w:rPr>
          <w:rFonts w:ascii="Arial" w:hAnsi="Arial" w:cs="Arial"/>
          <w:sz w:val="22"/>
          <w:szCs w:val="22"/>
        </w:rPr>
      </w:pPr>
      <w:r>
        <w:rPr>
          <w:rFonts w:ascii="Arial" w:hAnsi="Arial" w:cs="Arial"/>
          <w:sz w:val="22"/>
          <w:szCs w:val="22"/>
        </w:rPr>
        <w:t>2018</w:t>
      </w:r>
      <w:r>
        <w:rPr>
          <w:rFonts w:ascii="Arial" w:hAnsi="Arial" w:cs="Arial"/>
          <w:sz w:val="22"/>
          <w:szCs w:val="22"/>
        </w:rPr>
        <w:tab/>
        <w:t xml:space="preserve">(PI) </w:t>
      </w:r>
      <w:proofErr w:type="spellStart"/>
      <w:r>
        <w:rPr>
          <w:rFonts w:ascii="Arial" w:hAnsi="Arial" w:cs="Arial"/>
          <w:sz w:val="22"/>
          <w:szCs w:val="22"/>
        </w:rPr>
        <w:t>WiscAMP</w:t>
      </w:r>
      <w:proofErr w:type="spellEnd"/>
      <w:r>
        <w:rPr>
          <w:rFonts w:ascii="Arial" w:hAnsi="Arial" w:cs="Arial"/>
          <w:sz w:val="22"/>
          <w:szCs w:val="22"/>
        </w:rPr>
        <w:t xml:space="preserve">, undergraduate research support for Bria Theodore </w:t>
      </w:r>
      <w:r w:rsidRPr="00943C1A">
        <w:rPr>
          <w:rFonts w:ascii="Arial" w:hAnsi="Arial" w:cs="Arial"/>
          <w:sz w:val="22"/>
          <w:szCs w:val="22"/>
        </w:rPr>
        <w:t>(Nationa</w:t>
      </w:r>
      <w:r>
        <w:rPr>
          <w:rFonts w:ascii="Arial" w:hAnsi="Arial" w:cs="Arial"/>
          <w:sz w:val="22"/>
          <w:szCs w:val="22"/>
        </w:rPr>
        <w:t>l Science Foundation Supplement)</w:t>
      </w:r>
    </w:p>
    <w:p w14:paraId="7E203188" w14:textId="77777777" w:rsidR="000557CB" w:rsidRPr="00943C1A" w:rsidRDefault="000557CB" w:rsidP="000557CB">
      <w:pPr>
        <w:autoSpaceDE w:val="0"/>
        <w:autoSpaceDN w:val="0"/>
        <w:adjustRightInd w:val="0"/>
        <w:ind w:left="1440" w:hanging="1440"/>
        <w:rPr>
          <w:rFonts w:ascii="Arial" w:hAnsi="Arial" w:cs="Arial"/>
          <w:sz w:val="22"/>
          <w:szCs w:val="22"/>
        </w:rPr>
      </w:pPr>
      <w:r w:rsidRPr="00943C1A">
        <w:rPr>
          <w:rFonts w:ascii="Arial" w:hAnsi="Arial" w:cs="Arial"/>
          <w:sz w:val="22"/>
          <w:szCs w:val="22"/>
        </w:rPr>
        <w:lastRenderedPageBreak/>
        <w:t>2017-2018</w:t>
      </w:r>
      <w:r w:rsidRPr="00943C1A">
        <w:rPr>
          <w:rFonts w:ascii="Arial" w:hAnsi="Arial" w:cs="Arial"/>
          <w:sz w:val="22"/>
          <w:szCs w:val="22"/>
        </w:rPr>
        <w:tab/>
        <w:t xml:space="preserve">(PI) </w:t>
      </w:r>
      <w:proofErr w:type="spellStart"/>
      <w:r w:rsidRPr="00943C1A">
        <w:rPr>
          <w:rFonts w:ascii="Arial" w:hAnsi="Arial" w:cs="Arial"/>
          <w:sz w:val="22"/>
          <w:szCs w:val="22"/>
        </w:rPr>
        <w:t>WiscAMP</w:t>
      </w:r>
      <w:proofErr w:type="spellEnd"/>
      <w:r w:rsidRPr="00943C1A">
        <w:rPr>
          <w:rFonts w:ascii="Arial" w:hAnsi="Arial" w:cs="Arial"/>
          <w:sz w:val="22"/>
          <w:szCs w:val="22"/>
        </w:rPr>
        <w:t>, undergraduate research support for Nathan Conley (Nationa</w:t>
      </w:r>
      <w:r>
        <w:rPr>
          <w:rFonts w:ascii="Arial" w:hAnsi="Arial" w:cs="Arial"/>
          <w:sz w:val="22"/>
          <w:szCs w:val="22"/>
        </w:rPr>
        <w:t>l Science Foundation Supplement)</w:t>
      </w:r>
    </w:p>
    <w:p w14:paraId="34193641" w14:textId="77777777" w:rsidR="000557CB" w:rsidRPr="00943C1A" w:rsidRDefault="000557CB" w:rsidP="000557CB">
      <w:pPr>
        <w:autoSpaceDE w:val="0"/>
        <w:autoSpaceDN w:val="0"/>
        <w:adjustRightInd w:val="0"/>
        <w:ind w:left="1440" w:hanging="1440"/>
        <w:rPr>
          <w:rFonts w:ascii="Arial" w:hAnsi="Arial" w:cs="Arial"/>
          <w:sz w:val="22"/>
          <w:szCs w:val="22"/>
        </w:rPr>
      </w:pPr>
      <w:r w:rsidRPr="00943C1A">
        <w:rPr>
          <w:rFonts w:ascii="Arial" w:hAnsi="Arial" w:cs="Arial"/>
          <w:sz w:val="22"/>
          <w:szCs w:val="22"/>
        </w:rPr>
        <w:t>2017-2019</w:t>
      </w:r>
      <w:r w:rsidRPr="00943C1A">
        <w:rPr>
          <w:rFonts w:ascii="Arial" w:hAnsi="Arial" w:cs="Arial"/>
          <w:sz w:val="22"/>
          <w:szCs w:val="22"/>
        </w:rPr>
        <w:tab/>
        <w:t xml:space="preserve">(PI) </w:t>
      </w:r>
      <w:r w:rsidRPr="00943C1A">
        <w:rPr>
          <w:rFonts w:ascii="Arial" w:hAnsi="Arial" w:cs="Arial"/>
          <w:color w:val="000000"/>
          <w:sz w:val="22"/>
          <w:szCs w:val="22"/>
        </w:rPr>
        <w:t>Upper Mississippi River Watershed Asian Carps Early Detection and Rapid Assessment Surveillance Program: Collaborative Zooplankton Community Dynamics Graduate Research Program: (</w:t>
      </w:r>
      <w:r w:rsidRPr="00943C1A">
        <w:rPr>
          <w:rFonts w:ascii="Arial" w:hAnsi="Arial" w:cs="Arial"/>
          <w:sz w:val="22"/>
          <w:szCs w:val="22"/>
        </w:rPr>
        <w:t>US Fish and Wildlife Service -)</w:t>
      </w:r>
    </w:p>
    <w:p w14:paraId="46431B3A" w14:textId="77777777" w:rsidR="000557CB" w:rsidRPr="00943C1A" w:rsidRDefault="000557CB" w:rsidP="000557CB">
      <w:pPr>
        <w:autoSpaceDE w:val="0"/>
        <w:autoSpaceDN w:val="0"/>
        <w:adjustRightInd w:val="0"/>
        <w:rPr>
          <w:rFonts w:ascii="Arial" w:hAnsi="Arial" w:cs="Arial"/>
          <w:bCs/>
          <w:sz w:val="22"/>
          <w:szCs w:val="22"/>
        </w:rPr>
      </w:pPr>
      <w:r>
        <w:rPr>
          <w:rFonts w:ascii="Arial" w:hAnsi="Arial" w:cs="Arial"/>
          <w:sz w:val="22"/>
          <w:szCs w:val="22"/>
        </w:rPr>
        <w:t>2014-2019</w:t>
      </w:r>
      <w:r w:rsidRPr="00943C1A">
        <w:rPr>
          <w:rFonts w:ascii="Arial" w:hAnsi="Arial" w:cs="Arial"/>
          <w:sz w:val="22"/>
          <w:szCs w:val="22"/>
        </w:rPr>
        <w:tab/>
        <w:t xml:space="preserve">(PI) NSF-DEB-Phylogenetics and Systematics: </w:t>
      </w:r>
      <w:r w:rsidRPr="00943C1A">
        <w:rPr>
          <w:rFonts w:ascii="Arial" w:hAnsi="Arial" w:cs="Arial"/>
          <w:bCs/>
          <w:sz w:val="22"/>
          <w:szCs w:val="22"/>
        </w:rPr>
        <w:t xml:space="preserve">RUI: Collaborative </w:t>
      </w:r>
    </w:p>
    <w:p w14:paraId="17786214" w14:textId="77777777" w:rsidR="000557CB" w:rsidRPr="00943C1A" w:rsidRDefault="000557CB" w:rsidP="000557CB">
      <w:pPr>
        <w:autoSpaceDE w:val="0"/>
        <w:autoSpaceDN w:val="0"/>
        <w:adjustRightInd w:val="0"/>
        <w:ind w:left="1440"/>
        <w:rPr>
          <w:rFonts w:ascii="Arial" w:hAnsi="Arial" w:cs="Arial"/>
          <w:bCs/>
          <w:sz w:val="22"/>
          <w:szCs w:val="22"/>
        </w:rPr>
      </w:pPr>
      <w:r w:rsidRPr="00943C1A">
        <w:rPr>
          <w:rFonts w:ascii="Arial" w:hAnsi="Arial" w:cs="Arial"/>
          <w:bCs/>
          <w:sz w:val="22"/>
          <w:szCs w:val="22"/>
        </w:rPr>
        <w:t xml:space="preserve">Proposal: Evolutionary origins of bioluminescence and complex mating signals: </w:t>
      </w:r>
      <w:proofErr w:type="spellStart"/>
      <w:r w:rsidRPr="00943C1A">
        <w:rPr>
          <w:rFonts w:ascii="Arial" w:hAnsi="Arial" w:cs="Arial"/>
          <w:bCs/>
          <w:sz w:val="22"/>
          <w:szCs w:val="22"/>
        </w:rPr>
        <w:t>Phylogenomics</w:t>
      </w:r>
      <w:proofErr w:type="spellEnd"/>
      <w:r w:rsidRPr="00943C1A">
        <w:rPr>
          <w:rFonts w:ascii="Arial" w:hAnsi="Arial" w:cs="Arial"/>
          <w:bCs/>
          <w:sz w:val="22"/>
          <w:szCs w:val="22"/>
        </w:rPr>
        <w:t xml:space="preserve"> of </w:t>
      </w:r>
      <w:proofErr w:type="spellStart"/>
      <w:r w:rsidRPr="00943C1A">
        <w:rPr>
          <w:rFonts w:ascii="Arial" w:hAnsi="Arial" w:cs="Arial"/>
          <w:bCs/>
          <w:sz w:val="22"/>
          <w:szCs w:val="22"/>
        </w:rPr>
        <w:t>Cypridinidae</w:t>
      </w:r>
      <w:proofErr w:type="spellEnd"/>
      <w:r w:rsidRPr="00943C1A">
        <w:rPr>
          <w:rFonts w:ascii="Arial" w:hAnsi="Arial" w:cs="Arial"/>
          <w:bCs/>
          <w:sz w:val="22"/>
          <w:szCs w:val="22"/>
        </w:rPr>
        <w:t xml:space="preserve"> (Ostracoda) (</w:t>
      </w:r>
      <w:r>
        <w:rPr>
          <w:rFonts w:ascii="Arial" w:hAnsi="Arial" w:cs="Arial"/>
          <w:bCs/>
          <w:sz w:val="22"/>
          <w:szCs w:val="22"/>
        </w:rPr>
        <w:t>National Science Foundation</w:t>
      </w:r>
      <w:r w:rsidRPr="00943C1A">
        <w:rPr>
          <w:rFonts w:ascii="Arial" w:hAnsi="Arial" w:cs="Arial"/>
          <w:bCs/>
          <w:sz w:val="22"/>
          <w:szCs w:val="22"/>
        </w:rPr>
        <w:t>)</w:t>
      </w:r>
    </w:p>
    <w:p w14:paraId="00576339" w14:textId="77777777" w:rsidR="000557CB" w:rsidRPr="00943C1A" w:rsidRDefault="000557CB" w:rsidP="000557CB">
      <w:pPr>
        <w:autoSpaceDE w:val="0"/>
        <w:autoSpaceDN w:val="0"/>
        <w:adjustRightInd w:val="0"/>
        <w:ind w:left="1440" w:hanging="1440"/>
        <w:rPr>
          <w:rFonts w:ascii="Arial" w:hAnsi="Arial" w:cs="Arial"/>
          <w:sz w:val="22"/>
          <w:szCs w:val="22"/>
        </w:rPr>
      </w:pPr>
      <w:r w:rsidRPr="00943C1A">
        <w:rPr>
          <w:rFonts w:ascii="Arial" w:hAnsi="Arial" w:cs="Arial"/>
          <w:sz w:val="22"/>
          <w:szCs w:val="22"/>
        </w:rPr>
        <w:t>2012-2015</w:t>
      </w:r>
      <w:r w:rsidRPr="00943C1A">
        <w:rPr>
          <w:rFonts w:ascii="Arial" w:hAnsi="Arial" w:cs="Arial"/>
          <w:sz w:val="22"/>
          <w:szCs w:val="22"/>
        </w:rPr>
        <w:tab/>
        <w:t xml:space="preserve">(Co-PI) EPA Urban Waters Small Grant: </w:t>
      </w:r>
      <w:r w:rsidRPr="00943C1A">
        <w:rPr>
          <w:rFonts w:ascii="Arial" w:eastAsiaTheme="minorHAnsi" w:hAnsi="Arial" w:cs="Arial"/>
          <w:sz w:val="22"/>
          <w:szCs w:val="22"/>
        </w:rPr>
        <w:t>Monitoring and Assessment of Legacy Lead Contamination in the La Crosse River Marsh</w:t>
      </w:r>
      <w:r>
        <w:rPr>
          <w:rFonts w:ascii="Arial" w:hAnsi="Arial" w:cs="Arial"/>
          <w:sz w:val="22"/>
          <w:szCs w:val="22"/>
        </w:rPr>
        <w:t xml:space="preserve"> (Co-PI)</w:t>
      </w:r>
    </w:p>
    <w:p w14:paraId="33863FE6" w14:textId="77777777" w:rsidR="000557CB" w:rsidRPr="00943C1A" w:rsidRDefault="000557CB" w:rsidP="000557CB">
      <w:pPr>
        <w:pStyle w:val="Default"/>
        <w:ind w:left="1440" w:hanging="1440"/>
        <w:rPr>
          <w:rFonts w:ascii="Arial" w:hAnsi="Arial" w:cs="Arial"/>
          <w:bCs/>
          <w:iCs/>
          <w:color w:val="222222"/>
          <w:sz w:val="22"/>
          <w:szCs w:val="22"/>
        </w:rPr>
      </w:pPr>
      <w:r w:rsidRPr="00943C1A">
        <w:rPr>
          <w:rFonts w:ascii="Arial" w:hAnsi="Arial" w:cs="Arial"/>
          <w:sz w:val="22"/>
          <w:szCs w:val="22"/>
        </w:rPr>
        <w:t>2012</w:t>
      </w:r>
      <w:r w:rsidRPr="00943C1A">
        <w:rPr>
          <w:rFonts w:ascii="Arial" w:hAnsi="Arial" w:cs="Arial"/>
          <w:sz w:val="22"/>
          <w:szCs w:val="22"/>
        </w:rPr>
        <w:tab/>
        <w:t xml:space="preserve">(PI) National Great River Research and Education Center: </w:t>
      </w:r>
      <w:r w:rsidRPr="00943C1A">
        <w:rPr>
          <w:rFonts w:ascii="Arial" w:hAnsi="Arial" w:cs="Arial"/>
          <w:bCs/>
          <w:iCs/>
          <w:color w:val="222222"/>
          <w:sz w:val="22"/>
          <w:szCs w:val="22"/>
        </w:rPr>
        <w:t xml:space="preserve">Resurrection ecology: measuring ecosystem recovery to disturbance using zooplankton egg banks (PI) </w:t>
      </w:r>
    </w:p>
    <w:p w14:paraId="404E2B41" w14:textId="77777777" w:rsidR="000557CB" w:rsidRPr="00653DD3" w:rsidRDefault="000557CB" w:rsidP="000557CB">
      <w:pPr>
        <w:pStyle w:val="Default"/>
        <w:ind w:left="1440" w:hanging="1440"/>
        <w:rPr>
          <w:rFonts w:ascii="Arial" w:hAnsi="Arial" w:cs="Arial"/>
          <w:bCs/>
          <w:i/>
          <w:iCs/>
          <w:color w:val="222222"/>
          <w:sz w:val="10"/>
          <w:szCs w:val="10"/>
          <w:u w:val="single"/>
        </w:rPr>
      </w:pPr>
    </w:p>
    <w:p w14:paraId="11DE3688" w14:textId="77777777" w:rsidR="000557CB" w:rsidRPr="00943C1A" w:rsidRDefault="000557CB" w:rsidP="000557CB">
      <w:pPr>
        <w:pStyle w:val="Default"/>
        <w:ind w:left="1440" w:hanging="1440"/>
        <w:rPr>
          <w:rFonts w:ascii="Arial" w:hAnsi="Arial" w:cs="Arial"/>
          <w:bCs/>
          <w:i/>
          <w:iCs/>
          <w:color w:val="222222"/>
          <w:sz w:val="22"/>
          <w:szCs w:val="22"/>
          <w:u w:val="single"/>
        </w:rPr>
      </w:pPr>
      <w:r w:rsidRPr="00943C1A">
        <w:rPr>
          <w:rFonts w:ascii="Arial" w:hAnsi="Arial" w:cs="Arial"/>
          <w:bCs/>
          <w:i/>
          <w:iCs/>
          <w:color w:val="222222"/>
          <w:sz w:val="22"/>
          <w:szCs w:val="22"/>
          <w:u w:val="single"/>
        </w:rPr>
        <w:t>Internal</w:t>
      </w:r>
    </w:p>
    <w:p w14:paraId="14DEB1B0" w14:textId="77777777" w:rsidR="000557CB" w:rsidRDefault="000557CB" w:rsidP="000557CB">
      <w:pPr>
        <w:autoSpaceDE w:val="0"/>
        <w:autoSpaceDN w:val="0"/>
        <w:adjustRightInd w:val="0"/>
        <w:ind w:left="1440" w:hanging="1440"/>
        <w:rPr>
          <w:rFonts w:ascii="Arial" w:hAnsi="Arial" w:cs="Arial"/>
          <w:sz w:val="22"/>
          <w:szCs w:val="22"/>
        </w:rPr>
      </w:pPr>
      <w:r>
        <w:rPr>
          <w:rFonts w:ascii="Arial" w:hAnsi="Arial" w:cs="Arial"/>
          <w:sz w:val="22"/>
          <w:szCs w:val="22"/>
        </w:rPr>
        <w:t>2018</w:t>
      </w:r>
      <w:r>
        <w:rPr>
          <w:rFonts w:ascii="Arial" w:hAnsi="Arial" w:cs="Arial"/>
          <w:sz w:val="22"/>
          <w:szCs w:val="22"/>
        </w:rPr>
        <w:tab/>
        <w:t>(Co-PI) International Development Fund: Field Course Development in Moorea</w:t>
      </w:r>
    </w:p>
    <w:p w14:paraId="3E535BD8" w14:textId="77777777" w:rsidR="000557CB" w:rsidRDefault="000557CB" w:rsidP="000557CB">
      <w:pPr>
        <w:autoSpaceDE w:val="0"/>
        <w:autoSpaceDN w:val="0"/>
        <w:adjustRightInd w:val="0"/>
        <w:ind w:left="1440" w:hanging="1440"/>
        <w:rPr>
          <w:rFonts w:ascii="Arial" w:hAnsi="Arial" w:cs="Arial"/>
          <w:sz w:val="22"/>
          <w:szCs w:val="22"/>
        </w:rPr>
      </w:pPr>
      <w:r>
        <w:rPr>
          <w:rFonts w:ascii="Arial" w:hAnsi="Arial" w:cs="Arial"/>
          <w:sz w:val="22"/>
          <w:szCs w:val="22"/>
        </w:rPr>
        <w:t>2018</w:t>
      </w:r>
      <w:r>
        <w:rPr>
          <w:rFonts w:ascii="Arial" w:hAnsi="Arial" w:cs="Arial"/>
          <w:sz w:val="22"/>
          <w:szCs w:val="22"/>
        </w:rPr>
        <w:tab/>
        <w:t>(Co-PI) Curricular Revision: Organismal Biology Lab Updates</w:t>
      </w:r>
    </w:p>
    <w:p w14:paraId="1EF73C12" w14:textId="77777777" w:rsidR="000557CB" w:rsidRPr="00943C1A" w:rsidRDefault="000557CB" w:rsidP="000557CB">
      <w:pPr>
        <w:autoSpaceDE w:val="0"/>
        <w:autoSpaceDN w:val="0"/>
        <w:adjustRightInd w:val="0"/>
        <w:ind w:left="1440" w:hanging="1440"/>
        <w:rPr>
          <w:rFonts w:ascii="Arial" w:hAnsi="Arial" w:cs="Arial"/>
          <w:sz w:val="22"/>
          <w:szCs w:val="22"/>
        </w:rPr>
      </w:pPr>
      <w:r w:rsidRPr="00943C1A">
        <w:rPr>
          <w:rFonts w:ascii="Arial" w:hAnsi="Arial" w:cs="Arial"/>
          <w:sz w:val="22"/>
          <w:szCs w:val="22"/>
        </w:rPr>
        <w:t>2013-2014</w:t>
      </w:r>
      <w:r w:rsidRPr="00943C1A">
        <w:rPr>
          <w:rFonts w:ascii="Arial" w:hAnsi="Arial" w:cs="Arial"/>
          <w:sz w:val="22"/>
          <w:szCs w:val="22"/>
        </w:rPr>
        <w:tab/>
        <w:t>(PI) Curricular Redesign Grant: Organismal Biology Redesign</w:t>
      </w:r>
    </w:p>
    <w:p w14:paraId="0DC846C6" w14:textId="77777777" w:rsidR="000557CB" w:rsidRPr="00943C1A" w:rsidRDefault="000557CB" w:rsidP="000557CB">
      <w:pPr>
        <w:pStyle w:val="Default"/>
        <w:ind w:left="1440" w:hanging="1440"/>
        <w:rPr>
          <w:rFonts w:ascii="Arial" w:hAnsi="Arial" w:cs="Arial"/>
          <w:bCs/>
          <w:iCs/>
          <w:color w:val="222222"/>
          <w:sz w:val="22"/>
          <w:szCs w:val="22"/>
        </w:rPr>
      </w:pPr>
      <w:r>
        <w:rPr>
          <w:rFonts w:ascii="Arial" w:hAnsi="Arial" w:cs="Arial"/>
          <w:bCs/>
          <w:iCs/>
          <w:color w:val="222222"/>
          <w:sz w:val="22"/>
          <w:szCs w:val="22"/>
        </w:rPr>
        <w:t>2012</w:t>
      </w:r>
      <w:r>
        <w:rPr>
          <w:rFonts w:ascii="Arial" w:hAnsi="Arial" w:cs="Arial"/>
          <w:bCs/>
          <w:iCs/>
          <w:color w:val="222222"/>
          <w:sz w:val="22"/>
          <w:szCs w:val="22"/>
        </w:rPr>
        <w:tab/>
        <w:t>(Co-PI) UWL</w:t>
      </w:r>
      <w:r w:rsidRPr="00943C1A">
        <w:rPr>
          <w:rFonts w:ascii="Arial" w:hAnsi="Arial" w:cs="Arial"/>
          <w:bCs/>
          <w:iCs/>
          <w:color w:val="222222"/>
          <w:sz w:val="22"/>
          <w:szCs w:val="22"/>
        </w:rPr>
        <w:t xml:space="preserve"> Rivers Studies Center: Mapping the distribution of lead contamination in the La Crosse River Marsh </w:t>
      </w:r>
    </w:p>
    <w:p w14:paraId="574FD14D" w14:textId="77777777" w:rsidR="000557CB" w:rsidRPr="00943C1A" w:rsidRDefault="000557CB" w:rsidP="000557CB">
      <w:pPr>
        <w:pStyle w:val="Default"/>
        <w:ind w:left="1440" w:hanging="1440"/>
        <w:rPr>
          <w:rFonts w:ascii="Arial" w:hAnsi="Arial" w:cs="Arial"/>
          <w:sz w:val="22"/>
          <w:szCs w:val="22"/>
        </w:rPr>
      </w:pPr>
      <w:r w:rsidRPr="00943C1A">
        <w:rPr>
          <w:rFonts w:ascii="Arial" w:hAnsi="Arial" w:cs="Arial"/>
          <w:sz w:val="22"/>
          <w:szCs w:val="22"/>
        </w:rPr>
        <w:t>2012</w:t>
      </w:r>
      <w:r w:rsidRPr="00943C1A">
        <w:rPr>
          <w:rFonts w:ascii="Arial" w:hAnsi="Arial" w:cs="Arial"/>
          <w:sz w:val="22"/>
          <w:szCs w:val="22"/>
        </w:rPr>
        <w:tab/>
        <w:t>(PI) UW</w:t>
      </w:r>
      <w:r>
        <w:rPr>
          <w:rFonts w:ascii="Arial" w:hAnsi="Arial" w:cs="Arial"/>
          <w:sz w:val="22"/>
          <w:szCs w:val="22"/>
        </w:rPr>
        <w:t>L</w:t>
      </w:r>
      <w:r w:rsidRPr="00943C1A">
        <w:rPr>
          <w:rFonts w:ascii="Arial" w:hAnsi="Arial" w:cs="Arial"/>
          <w:sz w:val="22"/>
          <w:szCs w:val="22"/>
        </w:rPr>
        <w:t xml:space="preserve"> Faculty Research Grant:  Bioluminescent ostracod divergence: the role of habitat isolation </w:t>
      </w:r>
    </w:p>
    <w:p w14:paraId="2C1D59BB" w14:textId="77777777" w:rsidR="000557CB" w:rsidRPr="00943C1A" w:rsidRDefault="000557CB" w:rsidP="000557CB">
      <w:pPr>
        <w:pStyle w:val="NoSpacing"/>
        <w:ind w:left="1440" w:hanging="1440"/>
        <w:rPr>
          <w:rFonts w:ascii="Arial" w:hAnsi="Arial" w:cs="Arial"/>
          <w:sz w:val="22"/>
          <w:szCs w:val="22"/>
        </w:rPr>
      </w:pPr>
      <w:r w:rsidRPr="00943C1A">
        <w:rPr>
          <w:rFonts w:ascii="Arial" w:hAnsi="Arial" w:cs="Arial"/>
          <w:sz w:val="22"/>
          <w:szCs w:val="22"/>
        </w:rPr>
        <w:t>2012</w:t>
      </w:r>
      <w:r w:rsidRPr="00943C1A">
        <w:rPr>
          <w:rFonts w:ascii="Arial" w:hAnsi="Arial" w:cs="Arial"/>
          <w:sz w:val="22"/>
          <w:szCs w:val="22"/>
        </w:rPr>
        <w:tab/>
        <w:t>(PI) UW</w:t>
      </w:r>
      <w:r>
        <w:rPr>
          <w:rFonts w:ascii="Arial" w:hAnsi="Arial" w:cs="Arial"/>
          <w:sz w:val="22"/>
          <w:szCs w:val="22"/>
        </w:rPr>
        <w:t>L</w:t>
      </w:r>
      <w:r w:rsidRPr="00943C1A">
        <w:rPr>
          <w:rFonts w:ascii="Arial" w:hAnsi="Arial" w:cs="Arial"/>
          <w:sz w:val="22"/>
          <w:szCs w:val="22"/>
        </w:rPr>
        <w:t xml:space="preserve"> Development Fund: Marine Biolog</w:t>
      </w:r>
      <w:r>
        <w:rPr>
          <w:rFonts w:ascii="Arial" w:hAnsi="Arial" w:cs="Arial"/>
          <w:sz w:val="22"/>
          <w:szCs w:val="22"/>
        </w:rPr>
        <w:t xml:space="preserve">y at UWL: you better Belize it! </w:t>
      </w:r>
    </w:p>
    <w:p w14:paraId="7D081DD7" w14:textId="77777777" w:rsidR="000557CB" w:rsidRPr="00943C1A" w:rsidRDefault="000557CB" w:rsidP="000557CB">
      <w:pPr>
        <w:pStyle w:val="NoSpacing"/>
        <w:ind w:left="1440" w:hanging="1440"/>
        <w:rPr>
          <w:rFonts w:ascii="Arial" w:hAnsi="Arial" w:cs="Arial"/>
          <w:sz w:val="22"/>
          <w:szCs w:val="22"/>
        </w:rPr>
      </w:pPr>
      <w:r w:rsidRPr="00943C1A">
        <w:rPr>
          <w:rFonts w:ascii="Arial" w:hAnsi="Arial" w:cs="Arial"/>
          <w:sz w:val="22"/>
          <w:szCs w:val="22"/>
        </w:rPr>
        <w:t>2012</w:t>
      </w:r>
      <w:r w:rsidRPr="00943C1A">
        <w:rPr>
          <w:rFonts w:ascii="Arial" w:hAnsi="Arial" w:cs="Arial"/>
          <w:sz w:val="22"/>
          <w:szCs w:val="22"/>
        </w:rPr>
        <w:tab/>
        <w:t xml:space="preserve">(Co-PI) Curricular Redesign Grant: Evolution across the biology curriculum  </w:t>
      </w:r>
    </w:p>
    <w:p w14:paraId="3B6DC92D" w14:textId="77777777" w:rsidR="000557CB" w:rsidRPr="00943C1A" w:rsidRDefault="000557CB" w:rsidP="000557CB">
      <w:pPr>
        <w:pStyle w:val="NoSpacing"/>
        <w:ind w:left="1440" w:hanging="1440"/>
        <w:rPr>
          <w:rFonts w:ascii="Arial" w:hAnsi="Arial" w:cs="Arial"/>
          <w:sz w:val="22"/>
          <w:szCs w:val="22"/>
        </w:rPr>
      </w:pPr>
      <w:r w:rsidRPr="00943C1A">
        <w:rPr>
          <w:rFonts w:ascii="Arial" w:hAnsi="Arial" w:cs="Arial"/>
          <w:sz w:val="22"/>
          <w:szCs w:val="22"/>
        </w:rPr>
        <w:t>2011</w:t>
      </w:r>
      <w:r w:rsidRPr="00943C1A">
        <w:rPr>
          <w:rFonts w:ascii="Arial" w:hAnsi="Arial" w:cs="Arial"/>
          <w:sz w:val="22"/>
          <w:szCs w:val="22"/>
        </w:rPr>
        <w:tab/>
        <w:t>(PI) UW</w:t>
      </w:r>
      <w:r>
        <w:rPr>
          <w:rFonts w:ascii="Arial" w:hAnsi="Arial" w:cs="Arial"/>
          <w:sz w:val="22"/>
          <w:szCs w:val="22"/>
        </w:rPr>
        <w:t>L</w:t>
      </w:r>
      <w:r w:rsidRPr="00943C1A">
        <w:rPr>
          <w:rFonts w:ascii="Arial" w:hAnsi="Arial" w:cs="Arial"/>
          <w:sz w:val="22"/>
          <w:szCs w:val="22"/>
        </w:rPr>
        <w:t xml:space="preserve"> Faculty Research Grant: A systematic revision of</w:t>
      </w:r>
      <w:r>
        <w:rPr>
          <w:rFonts w:ascii="Arial" w:hAnsi="Arial" w:cs="Arial"/>
          <w:sz w:val="22"/>
          <w:szCs w:val="22"/>
        </w:rPr>
        <w:t xml:space="preserve"> </w:t>
      </w:r>
      <w:r w:rsidRPr="00943C1A">
        <w:rPr>
          <w:rFonts w:ascii="Arial" w:hAnsi="Arial" w:cs="Arial"/>
          <w:sz w:val="22"/>
          <w:szCs w:val="22"/>
        </w:rPr>
        <w:t>bioluminescent Caribbean ostracods (</w:t>
      </w:r>
      <w:proofErr w:type="spellStart"/>
      <w:r w:rsidRPr="00943C1A">
        <w:rPr>
          <w:rFonts w:ascii="Arial" w:hAnsi="Arial" w:cs="Arial"/>
          <w:sz w:val="22"/>
          <w:szCs w:val="22"/>
        </w:rPr>
        <w:t>Cypridinidae</w:t>
      </w:r>
      <w:proofErr w:type="spellEnd"/>
      <w:r w:rsidRPr="00943C1A">
        <w:rPr>
          <w:rFonts w:ascii="Arial" w:hAnsi="Arial" w:cs="Arial"/>
          <w:sz w:val="22"/>
          <w:szCs w:val="22"/>
        </w:rPr>
        <w:t xml:space="preserve">) </w:t>
      </w:r>
    </w:p>
    <w:p w14:paraId="068B156D" w14:textId="77777777" w:rsidR="000557CB" w:rsidRDefault="000557CB" w:rsidP="00726FBE">
      <w:pPr>
        <w:rPr>
          <w:rFonts w:ascii="Arial" w:hAnsi="Arial" w:cs="Arial"/>
          <w:b/>
          <w:sz w:val="22"/>
          <w:szCs w:val="22"/>
        </w:rPr>
      </w:pPr>
    </w:p>
    <w:p w14:paraId="0DB28646" w14:textId="7DCB97CA" w:rsidR="00726FBE" w:rsidRPr="00943C1A" w:rsidRDefault="00726FBE" w:rsidP="00726FBE">
      <w:pPr>
        <w:rPr>
          <w:rFonts w:ascii="Arial" w:hAnsi="Arial" w:cs="Arial"/>
          <w:b/>
          <w:sz w:val="22"/>
          <w:szCs w:val="22"/>
        </w:rPr>
      </w:pPr>
      <w:r w:rsidRPr="00943C1A">
        <w:rPr>
          <w:rFonts w:ascii="Arial" w:hAnsi="Arial" w:cs="Arial"/>
          <w:b/>
          <w:sz w:val="22"/>
          <w:szCs w:val="22"/>
        </w:rPr>
        <w:t xml:space="preserve">Awards and Elected Positions: </w:t>
      </w:r>
    </w:p>
    <w:p w14:paraId="14D5D6AB" w14:textId="77777777" w:rsidR="00726FBE" w:rsidRPr="00943C1A" w:rsidRDefault="00726FBE" w:rsidP="00726FBE">
      <w:pPr>
        <w:rPr>
          <w:rFonts w:ascii="Arial" w:hAnsi="Arial" w:cs="Arial"/>
          <w:sz w:val="22"/>
          <w:szCs w:val="22"/>
        </w:rPr>
      </w:pPr>
      <w:r w:rsidRPr="00943C1A">
        <w:rPr>
          <w:rFonts w:ascii="Arial" w:hAnsi="Arial" w:cs="Arial"/>
          <w:sz w:val="22"/>
          <w:szCs w:val="22"/>
        </w:rPr>
        <w:t>2016</w:t>
      </w:r>
      <w:r w:rsidRPr="00943C1A">
        <w:rPr>
          <w:rFonts w:ascii="Arial" w:hAnsi="Arial" w:cs="Arial"/>
          <w:sz w:val="22"/>
          <w:szCs w:val="22"/>
        </w:rPr>
        <w:tab/>
        <w:t>President of the Mississippi Research River Consortium</w:t>
      </w:r>
    </w:p>
    <w:p w14:paraId="6A990A2D" w14:textId="77777777" w:rsidR="00726FBE" w:rsidRPr="00943C1A" w:rsidRDefault="00726FBE" w:rsidP="00726FBE">
      <w:pPr>
        <w:rPr>
          <w:rFonts w:ascii="Arial" w:hAnsi="Arial" w:cs="Arial"/>
          <w:sz w:val="22"/>
          <w:szCs w:val="22"/>
        </w:rPr>
      </w:pPr>
      <w:r w:rsidRPr="00943C1A">
        <w:rPr>
          <w:rFonts w:ascii="Arial" w:hAnsi="Arial" w:cs="Arial"/>
          <w:sz w:val="22"/>
          <w:szCs w:val="22"/>
        </w:rPr>
        <w:t>2016</w:t>
      </w:r>
      <w:r w:rsidRPr="00943C1A">
        <w:rPr>
          <w:rFonts w:ascii="Arial" w:hAnsi="Arial" w:cs="Arial"/>
          <w:sz w:val="22"/>
          <w:szCs w:val="22"/>
        </w:rPr>
        <w:tab/>
        <w:t xml:space="preserve">UW-L Student Employment Supervisor of the Year. </w:t>
      </w:r>
    </w:p>
    <w:p w14:paraId="02ED5FD5" w14:textId="1ABE9673" w:rsidR="00726FBE" w:rsidRPr="00943C1A" w:rsidRDefault="00726FBE" w:rsidP="00726FBE">
      <w:pPr>
        <w:rPr>
          <w:rFonts w:ascii="Arial" w:hAnsi="Arial" w:cs="Arial"/>
          <w:sz w:val="22"/>
          <w:szCs w:val="22"/>
        </w:rPr>
      </w:pPr>
      <w:r w:rsidRPr="00943C1A">
        <w:rPr>
          <w:rFonts w:ascii="Arial" w:hAnsi="Arial" w:cs="Arial"/>
          <w:sz w:val="22"/>
          <w:szCs w:val="22"/>
        </w:rPr>
        <w:t>2016</w:t>
      </w:r>
      <w:r w:rsidRPr="00943C1A">
        <w:rPr>
          <w:rFonts w:ascii="Arial" w:hAnsi="Arial" w:cs="Arial"/>
          <w:sz w:val="22"/>
          <w:szCs w:val="22"/>
        </w:rPr>
        <w:tab/>
        <w:t>State of Wisconsin Student Employment Supervisor of the Year</w:t>
      </w:r>
    </w:p>
    <w:p w14:paraId="67821783" w14:textId="77777777" w:rsidR="00726FBE" w:rsidRPr="00943C1A" w:rsidRDefault="00726FBE" w:rsidP="00726FBE">
      <w:pPr>
        <w:rPr>
          <w:rFonts w:ascii="Arial" w:hAnsi="Arial" w:cs="Arial"/>
          <w:sz w:val="22"/>
          <w:szCs w:val="22"/>
        </w:rPr>
      </w:pPr>
      <w:r w:rsidRPr="00943C1A">
        <w:rPr>
          <w:rFonts w:ascii="Arial" w:hAnsi="Arial" w:cs="Arial"/>
          <w:sz w:val="22"/>
          <w:szCs w:val="22"/>
        </w:rPr>
        <w:t>2015</w:t>
      </w:r>
      <w:r w:rsidRPr="00943C1A">
        <w:rPr>
          <w:rFonts w:ascii="Arial" w:hAnsi="Arial" w:cs="Arial"/>
          <w:sz w:val="22"/>
          <w:szCs w:val="22"/>
        </w:rPr>
        <w:tab/>
        <w:t>Vice President of the Mississippi River Research Consortium</w:t>
      </w:r>
    </w:p>
    <w:p w14:paraId="04CCF215" w14:textId="77777777" w:rsidR="00726FBE" w:rsidRPr="00943C1A" w:rsidRDefault="00726FBE" w:rsidP="00B63082">
      <w:pPr>
        <w:ind w:left="720" w:hanging="720"/>
        <w:rPr>
          <w:rFonts w:ascii="Arial" w:hAnsi="Arial" w:cs="Arial"/>
          <w:sz w:val="22"/>
          <w:szCs w:val="22"/>
        </w:rPr>
      </w:pPr>
    </w:p>
    <w:p w14:paraId="255D19FC" w14:textId="77777777" w:rsidR="007001B2" w:rsidRPr="00943C1A" w:rsidRDefault="007001B2" w:rsidP="007001B2">
      <w:pPr>
        <w:rPr>
          <w:rFonts w:ascii="Arial" w:hAnsi="Arial" w:cs="Arial"/>
          <w:b/>
          <w:sz w:val="22"/>
          <w:szCs w:val="22"/>
        </w:rPr>
      </w:pPr>
      <w:r w:rsidRPr="00943C1A">
        <w:rPr>
          <w:rFonts w:ascii="Arial" w:hAnsi="Arial" w:cs="Arial"/>
          <w:b/>
          <w:sz w:val="22"/>
          <w:szCs w:val="22"/>
        </w:rPr>
        <w:t>Teaching Experience:</w:t>
      </w:r>
    </w:p>
    <w:p w14:paraId="09BF8F90" w14:textId="77777777" w:rsidR="006B29BE" w:rsidRDefault="007001B2" w:rsidP="006B29BE">
      <w:pPr>
        <w:rPr>
          <w:rFonts w:ascii="Arial" w:hAnsi="Arial" w:cs="Arial"/>
          <w:sz w:val="22"/>
          <w:szCs w:val="22"/>
        </w:rPr>
      </w:pPr>
      <w:r w:rsidRPr="00943C1A">
        <w:rPr>
          <w:rFonts w:ascii="Arial" w:hAnsi="Arial" w:cs="Arial"/>
          <w:sz w:val="22"/>
          <w:szCs w:val="22"/>
        </w:rPr>
        <w:t xml:space="preserve">Present: </w:t>
      </w:r>
      <w:r w:rsidRPr="00943C1A">
        <w:rPr>
          <w:rFonts w:ascii="Arial" w:hAnsi="Arial" w:cs="Arial"/>
          <w:i/>
          <w:sz w:val="22"/>
          <w:szCs w:val="22"/>
        </w:rPr>
        <w:t>Freshwater Invertebrates</w:t>
      </w:r>
      <w:r w:rsidRPr="00943C1A">
        <w:rPr>
          <w:rFonts w:ascii="Arial" w:hAnsi="Arial" w:cs="Arial"/>
          <w:sz w:val="22"/>
          <w:szCs w:val="22"/>
        </w:rPr>
        <w:t xml:space="preserve"> 18 student lab/lecture course covering zooplankton, aquatic </w:t>
      </w:r>
    </w:p>
    <w:p w14:paraId="3774677C" w14:textId="14F35012" w:rsidR="007001B2" w:rsidRPr="00943C1A" w:rsidRDefault="007001B2" w:rsidP="006B29BE">
      <w:pPr>
        <w:ind w:firstLine="720"/>
        <w:rPr>
          <w:rFonts w:ascii="Arial" w:hAnsi="Arial" w:cs="Arial"/>
          <w:sz w:val="22"/>
          <w:szCs w:val="22"/>
        </w:rPr>
      </w:pPr>
      <w:proofErr w:type="spellStart"/>
      <w:proofErr w:type="gramStart"/>
      <w:r w:rsidRPr="00943C1A">
        <w:rPr>
          <w:rFonts w:ascii="Arial" w:hAnsi="Arial" w:cs="Arial"/>
          <w:sz w:val="22"/>
          <w:szCs w:val="22"/>
        </w:rPr>
        <w:t>insects,etc</w:t>
      </w:r>
      <w:proofErr w:type="spellEnd"/>
      <w:r w:rsidRPr="00943C1A">
        <w:rPr>
          <w:rFonts w:ascii="Arial" w:hAnsi="Arial" w:cs="Arial"/>
          <w:sz w:val="22"/>
          <w:szCs w:val="22"/>
        </w:rPr>
        <w:t>.</w:t>
      </w:r>
      <w:proofErr w:type="gramEnd"/>
      <w:r w:rsidRPr="00943C1A">
        <w:rPr>
          <w:rFonts w:ascii="Arial" w:hAnsi="Arial" w:cs="Arial"/>
          <w:sz w:val="22"/>
          <w:szCs w:val="22"/>
        </w:rPr>
        <w:t xml:space="preserve"> </w:t>
      </w:r>
    </w:p>
    <w:p w14:paraId="55538453" w14:textId="77777777" w:rsidR="006B29BE" w:rsidRDefault="007001B2" w:rsidP="006B29BE">
      <w:pPr>
        <w:rPr>
          <w:rFonts w:ascii="Arial" w:hAnsi="Arial" w:cs="Arial"/>
          <w:sz w:val="22"/>
          <w:szCs w:val="22"/>
        </w:rPr>
      </w:pPr>
      <w:r w:rsidRPr="00943C1A">
        <w:rPr>
          <w:rFonts w:ascii="Arial" w:hAnsi="Arial" w:cs="Arial"/>
          <w:sz w:val="22"/>
          <w:szCs w:val="22"/>
        </w:rPr>
        <w:t xml:space="preserve">2015 - </w:t>
      </w:r>
      <w:r w:rsidR="006B29BE">
        <w:rPr>
          <w:rFonts w:ascii="Arial" w:hAnsi="Arial" w:cs="Arial"/>
          <w:sz w:val="22"/>
          <w:szCs w:val="22"/>
        </w:rPr>
        <w:tab/>
      </w:r>
      <w:r w:rsidRPr="00943C1A">
        <w:rPr>
          <w:rFonts w:ascii="Arial" w:hAnsi="Arial" w:cs="Arial"/>
          <w:sz w:val="22"/>
          <w:szCs w:val="22"/>
        </w:rPr>
        <w:t xml:space="preserve">present: </w:t>
      </w:r>
      <w:r w:rsidRPr="00943C1A">
        <w:rPr>
          <w:rFonts w:ascii="Arial" w:hAnsi="Arial" w:cs="Arial"/>
          <w:i/>
          <w:sz w:val="22"/>
          <w:szCs w:val="22"/>
        </w:rPr>
        <w:t>Evolution</w:t>
      </w:r>
      <w:r w:rsidRPr="00943C1A">
        <w:rPr>
          <w:rFonts w:ascii="Arial" w:hAnsi="Arial" w:cs="Arial"/>
          <w:sz w:val="22"/>
          <w:szCs w:val="22"/>
        </w:rPr>
        <w:t xml:space="preserve"> lecture contains 30-35 upper level students and helps students </w:t>
      </w:r>
    </w:p>
    <w:p w14:paraId="7329ED76" w14:textId="0008506E" w:rsidR="007001B2" w:rsidRPr="00943C1A" w:rsidRDefault="007001B2" w:rsidP="006B29BE">
      <w:pPr>
        <w:ind w:left="720"/>
        <w:rPr>
          <w:rFonts w:ascii="Arial" w:hAnsi="Arial" w:cs="Arial"/>
          <w:sz w:val="22"/>
          <w:szCs w:val="22"/>
        </w:rPr>
      </w:pPr>
      <w:r w:rsidRPr="00943C1A">
        <w:rPr>
          <w:rFonts w:ascii="Arial" w:hAnsi="Arial" w:cs="Arial"/>
          <w:sz w:val="22"/>
          <w:szCs w:val="22"/>
        </w:rPr>
        <w:t xml:space="preserve">resolve misconceptions and establish skills for interpreting ultimate and proximate tests of evolutionary mechanisms.  </w:t>
      </w:r>
    </w:p>
    <w:p w14:paraId="2A87C513" w14:textId="4EB2E247" w:rsidR="007001B2" w:rsidRPr="00943C1A" w:rsidRDefault="007001B2" w:rsidP="007001B2">
      <w:pPr>
        <w:rPr>
          <w:rFonts w:ascii="Arial" w:hAnsi="Arial" w:cs="Arial"/>
          <w:sz w:val="22"/>
          <w:szCs w:val="22"/>
        </w:rPr>
      </w:pPr>
      <w:r w:rsidRPr="00943C1A">
        <w:rPr>
          <w:rFonts w:ascii="Arial" w:hAnsi="Arial" w:cs="Arial"/>
          <w:sz w:val="22"/>
          <w:szCs w:val="22"/>
        </w:rPr>
        <w:t xml:space="preserve">2011 - </w:t>
      </w:r>
      <w:r w:rsidR="006B29BE">
        <w:rPr>
          <w:rFonts w:ascii="Arial" w:hAnsi="Arial" w:cs="Arial"/>
          <w:sz w:val="22"/>
          <w:szCs w:val="22"/>
        </w:rPr>
        <w:tab/>
      </w:r>
      <w:r w:rsidRPr="00943C1A">
        <w:rPr>
          <w:rFonts w:ascii="Arial" w:hAnsi="Arial" w:cs="Arial"/>
          <w:sz w:val="22"/>
          <w:szCs w:val="22"/>
        </w:rPr>
        <w:t xml:space="preserve">present: </w:t>
      </w:r>
      <w:r w:rsidRPr="00943C1A">
        <w:rPr>
          <w:rFonts w:ascii="Arial" w:hAnsi="Arial" w:cs="Arial"/>
          <w:i/>
          <w:sz w:val="22"/>
          <w:szCs w:val="22"/>
        </w:rPr>
        <w:t>Organismal Biology</w:t>
      </w:r>
      <w:r w:rsidRPr="00943C1A">
        <w:rPr>
          <w:rFonts w:ascii="Arial" w:hAnsi="Arial" w:cs="Arial"/>
          <w:sz w:val="22"/>
          <w:szCs w:val="22"/>
        </w:rPr>
        <w:t xml:space="preserve"> lecture (and frequent lab) contains 72 first and </w:t>
      </w:r>
    </w:p>
    <w:p w14:paraId="35A03176" w14:textId="77777777" w:rsidR="007001B2" w:rsidRPr="00943C1A" w:rsidRDefault="007001B2" w:rsidP="006B29BE">
      <w:pPr>
        <w:ind w:left="720"/>
        <w:rPr>
          <w:rFonts w:ascii="Arial" w:hAnsi="Arial" w:cs="Arial"/>
          <w:sz w:val="22"/>
          <w:szCs w:val="22"/>
        </w:rPr>
      </w:pPr>
      <w:r w:rsidRPr="00943C1A">
        <w:rPr>
          <w:rFonts w:ascii="Arial" w:hAnsi="Arial" w:cs="Arial"/>
          <w:sz w:val="22"/>
          <w:szCs w:val="22"/>
        </w:rPr>
        <w:t xml:space="preserve">second year students/semester. Learning objectives include phylogenetics, evolution of development, data handling, and organismal diversity (plant, animal and fungal). </w:t>
      </w:r>
    </w:p>
    <w:p w14:paraId="5D964140" w14:textId="3F9FA32C" w:rsidR="007001B2" w:rsidRPr="00943C1A" w:rsidRDefault="007001B2" w:rsidP="007001B2">
      <w:pPr>
        <w:rPr>
          <w:rFonts w:ascii="Arial" w:hAnsi="Arial" w:cs="Arial"/>
          <w:sz w:val="22"/>
          <w:szCs w:val="22"/>
        </w:rPr>
      </w:pPr>
      <w:r w:rsidRPr="00943C1A">
        <w:rPr>
          <w:rFonts w:ascii="Arial" w:hAnsi="Arial" w:cs="Arial"/>
          <w:sz w:val="22"/>
          <w:szCs w:val="22"/>
        </w:rPr>
        <w:t xml:space="preserve">2008 - </w:t>
      </w:r>
      <w:r w:rsidR="006B29BE">
        <w:rPr>
          <w:rFonts w:ascii="Arial" w:hAnsi="Arial" w:cs="Arial"/>
          <w:sz w:val="22"/>
          <w:szCs w:val="22"/>
        </w:rPr>
        <w:tab/>
      </w:r>
      <w:r w:rsidRPr="00943C1A">
        <w:rPr>
          <w:rFonts w:ascii="Arial" w:hAnsi="Arial" w:cs="Arial"/>
          <w:sz w:val="22"/>
          <w:szCs w:val="22"/>
        </w:rPr>
        <w:t xml:space="preserve">present: </w:t>
      </w:r>
      <w:r w:rsidRPr="00943C1A">
        <w:rPr>
          <w:rFonts w:ascii="Arial" w:hAnsi="Arial" w:cs="Arial"/>
          <w:i/>
          <w:sz w:val="22"/>
          <w:szCs w:val="22"/>
        </w:rPr>
        <w:t>Marine Biology</w:t>
      </w:r>
      <w:r w:rsidRPr="00943C1A">
        <w:rPr>
          <w:rFonts w:ascii="Arial" w:hAnsi="Arial" w:cs="Arial"/>
          <w:sz w:val="22"/>
          <w:szCs w:val="22"/>
        </w:rPr>
        <w:t xml:space="preserve"> enrolls 20-35 upper level undergraduate or graduate </w:t>
      </w:r>
    </w:p>
    <w:p w14:paraId="685215BB" w14:textId="77777777" w:rsidR="007001B2" w:rsidRPr="00943C1A" w:rsidRDefault="007001B2" w:rsidP="006B29BE">
      <w:pPr>
        <w:ind w:left="720"/>
        <w:rPr>
          <w:rFonts w:ascii="Arial" w:hAnsi="Arial" w:cs="Arial"/>
          <w:sz w:val="22"/>
          <w:szCs w:val="22"/>
        </w:rPr>
      </w:pPr>
      <w:r w:rsidRPr="00943C1A">
        <w:rPr>
          <w:rFonts w:ascii="Arial" w:hAnsi="Arial" w:cs="Arial"/>
          <w:sz w:val="22"/>
          <w:szCs w:val="22"/>
        </w:rPr>
        <w:t xml:space="preserve">students and runs in spring semesters of odd years. It builds student knowledge of biochemistry, ecology and biodiversity within the marine system. </w:t>
      </w:r>
    </w:p>
    <w:p w14:paraId="30188CD6" w14:textId="6A439F9B" w:rsidR="007001B2" w:rsidRPr="00943C1A" w:rsidRDefault="007001B2" w:rsidP="007001B2">
      <w:pPr>
        <w:rPr>
          <w:rFonts w:ascii="Arial" w:hAnsi="Arial" w:cs="Arial"/>
          <w:sz w:val="22"/>
          <w:szCs w:val="22"/>
        </w:rPr>
      </w:pPr>
      <w:r w:rsidRPr="00943C1A">
        <w:rPr>
          <w:rFonts w:ascii="Arial" w:hAnsi="Arial" w:cs="Arial"/>
          <w:sz w:val="22"/>
          <w:szCs w:val="22"/>
        </w:rPr>
        <w:t xml:space="preserve">2008 - </w:t>
      </w:r>
      <w:r w:rsidR="006B29BE">
        <w:rPr>
          <w:rFonts w:ascii="Arial" w:hAnsi="Arial" w:cs="Arial"/>
          <w:sz w:val="22"/>
          <w:szCs w:val="22"/>
        </w:rPr>
        <w:tab/>
      </w:r>
      <w:r w:rsidRPr="00943C1A">
        <w:rPr>
          <w:rFonts w:ascii="Arial" w:hAnsi="Arial" w:cs="Arial"/>
          <w:sz w:val="22"/>
          <w:szCs w:val="22"/>
        </w:rPr>
        <w:t xml:space="preserve">present: </w:t>
      </w:r>
      <w:r w:rsidRPr="00943C1A">
        <w:rPr>
          <w:rFonts w:ascii="Arial" w:hAnsi="Arial" w:cs="Arial"/>
          <w:i/>
          <w:sz w:val="22"/>
          <w:szCs w:val="22"/>
        </w:rPr>
        <w:t>Marine Symbioses</w:t>
      </w:r>
      <w:r w:rsidRPr="00943C1A">
        <w:rPr>
          <w:rFonts w:ascii="Arial" w:hAnsi="Arial" w:cs="Arial"/>
          <w:sz w:val="22"/>
          <w:szCs w:val="22"/>
        </w:rPr>
        <w:t xml:space="preserve"> field course in Belize runs in even-numbered years </w:t>
      </w:r>
    </w:p>
    <w:p w14:paraId="38DFC8C8" w14:textId="77777777" w:rsidR="007001B2" w:rsidRPr="00943C1A" w:rsidRDefault="007001B2" w:rsidP="006B29BE">
      <w:pPr>
        <w:ind w:left="720"/>
        <w:rPr>
          <w:rFonts w:ascii="Arial" w:hAnsi="Arial" w:cs="Arial"/>
          <w:sz w:val="22"/>
          <w:szCs w:val="22"/>
        </w:rPr>
      </w:pPr>
      <w:r w:rsidRPr="00943C1A">
        <w:rPr>
          <w:rFonts w:ascii="Arial" w:hAnsi="Arial" w:cs="Arial"/>
          <w:sz w:val="22"/>
          <w:szCs w:val="22"/>
        </w:rPr>
        <w:t xml:space="preserve">and enrolls 18 students. Students travel to Belize to get hands-on exposure to tropical forest and coral reef habitats. The </w:t>
      </w:r>
      <w:proofErr w:type="gramStart"/>
      <w:r w:rsidRPr="00943C1A">
        <w:rPr>
          <w:rFonts w:ascii="Arial" w:hAnsi="Arial" w:cs="Arial"/>
          <w:sz w:val="22"/>
          <w:szCs w:val="22"/>
        </w:rPr>
        <w:t>16 day</w:t>
      </w:r>
      <w:proofErr w:type="gramEnd"/>
      <w:r w:rsidRPr="00943C1A">
        <w:rPr>
          <w:rFonts w:ascii="Arial" w:hAnsi="Arial" w:cs="Arial"/>
          <w:sz w:val="22"/>
          <w:szCs w:val="22"/>
        </w:rPr>
        <w:t xml:space="preserve"> trip emphasizes natural history and research. Students design and conduct small group research projects.</w:t>
      </w:r>
    </w:p>
    <w:p w14:paraId="7C266EBA" w14:textId="77777777" w:rsidR="007001B2" w:rsidRPr="00943C1A" w:rsidRDefault="007001B2" w:rsidP="007001B2">
      <w:pPr>
        <w:rPr>
          <w:rFonts w:ascii="Arial" w:hAnsi="Arial" w:cs="Arial"/>
          <w:sz w:val="22"/>
          <w:szCs w:val="22"/>
        </w:rPr>
      </w:pPr>
      <w:r w:rsidRPr="00943C1A">
        <w:rPr>
          <w:rFonts w:ascii="Arial" w:hAnsi="Arial" w:cs="Arial"/>
          <w:sz w:val="22"/>
          <w:szCs w:val="22"/>
        </w:rPr>
        <w:t xml:space="preserve">2010 - 2014: </w:t>
      </w:r>
      <w:r w:rsidRPr="00943C1A">
        <w:rPr>
          <w:rFonts w:ascii="Arial" w:hAnsi="Arial" w:cs="Arial"/>
          <w:i/>
          <w:sz w:val="22"/>
          <w:szCs w:val="22"/>
        </w:rPr>
        <w:t>General Biology</w:t>
      </w:r>
      <w:r w:rsidRPr="00943C1A">
        <w:rPr>
          <w:rFonts w:ascii="Arial" w:hAnsi="Arial" w:cs="Arial"/>
          <w:sz w:val="22"/>
          <w:szCs w:val="22"/>
        </w:rPr>
        <w:t xml:space="preserve"> lecture (and occasional lab) contains 55-105 first year </w:t>
      </w:r>
    </w:p>
    <w:p w14:paraId="6972E01C" w14:textId="77777777" w:rsidR="007001B2" w:rsidRPr="00943C1A" w:rsidRDefault="007001B2" w:rsidP="006B29BE">
      <w:pPr>
        <w:ind w:left="720"/>
        <w:rPr>
          <w:rFonts w:ascii="Arial" w:hAnsi="Arial" w:cs="Arial"/>
          <w:sz w:val="22"/>
          <w:szCs w:val="22"/>
        </w:rPr>
      </w:pPr>
      <w:r w:rsidRPr="00943C1A">
        <w:rPr>
          <w:rFonts w:ascii="Arial" w:hAnsi="Arial" w:cs="Arial"/>
          <w:sz w:val="22"/>
          <w:szCs w:val="22"/>
        </w:rPr>
        <w:t>students/semester and introduces students to cellular, organismal and ecosystem biology.</w:t>
      </w:r>
    </w:p>
    <w:p w14:paraId="770C8CD4" w14:textId="3F4EE83B" w:rsidR="007001B2" w:rsidRPr="00943C1A" w:rsidRDefault="007001B2" w:rsidP="007001B2">
      <w:pPr>
        <w:rPr>
          <w:rFonts w:ascii="Arial" w:hAnsi="Arial" w:cs="Arial"/>
          <w:sz w:val="22"/>
          <w:szCs w:val="22"/>
        </w:rPr>
      </w:pPr>
      <w:r w:rsidRPr="00943C1A">
        <w:rPr>
          <w:rFonts w:ascii="Arial" w:hAnsi="Arial" w:cs="Arial"/>
          <w:sz w:val="22"/>
          <w:szCs w:val="22"/>
        </w:rPr>
        <w:lastRenderedPageBreak/>
        <w:t xml:space="preserve">2010 - </w:t>
      </w:r>
      <w:r w:rsidR="006B29BE">
        <w:rPr>
          <w:rFonts w:ascii="Arial" w:hAnsi="Arial" w:cs="Arial"/>
          <w:sz w:val="22"/>
          <w:szCs w:val="22"/>
        </w:rPr>
        <w:tab/>
      </w:r>
      <w:r w:rsidRPr="00943C1A">
        <w:rPr>
          <w:rFonts w:ascii="Arial" w:hAnsi="Arial" w:cs="Arial"/>
          <w:sz w:val="22"/>
          <w:szCs w:val="22"/>
        </w:rPr>
        <w:t xml:space="preserve">present: </w:t>
      </w:r>
      <w:r w:rsidRPr="00943C1A">
        <w:rPr>
          <w:rFonts w:ascii="Arial" w:hAnsi="Arial" w:cs="Arial"/>
          <w:i/>
          <w:sz w:val="22"/>
          <w:szCs w:val="22"/>
        </w:rPr>
        <w:t>Capstone</w:t>
      </w:r>
      <w:r w:rsidRPr="00943C1A">
        <w:rPr>
          <w:rFonts w:ascii="Arial" w:hAnsi="Arial" w:cs="Arial"/>
          <w:sz w:val="22"/>
          <w:szCs w:val="22"/>
        </w:rPr>
        <w:t xml:space="preserve"> in Biology contains 20 senior students/semester and trains </w:t>
      </w:r>
    </w:p>
    <w:p w14:paraId="3783881E" w14:textId="77777777" w:rsidR="007001B2" w:rsidRPr="00943C1A" w:rsidRDefault="007001B2" w:rsidP="006B29BE">
      <w:pPr>
        <w:ind w:firstLine="720"/>
        <w:rPr>
          <w:rFonts w:ascii="Arial" w:hAnsi="Arial" w:cs="Arial"/>
          <w:sz w:val="22"/>
          <w:szCs w:val="22"/>
        </w:rPr>
      </w:pPr>
      <w:r w:rsidRPr="00943C1A">
        <w:rPr>
          <w:rFonts w:ascii="Arial" w:hAnsi="Arial" w:cs="Arial"/>
          <w:sz w:val="22"/>
          <w:szCs w:val="22"/>
        </w:rPr>
        <w:t xml:space="preserve">students in critical thinking, paper writing, and professional presentation of science. </w:t>
      </w:r>
    </w:p>
    <w:p w14:paraId="203D8069" w14:textId="77777777" w:rsidR="006B29BE" w:rsidRDefault="007001B2" w:rsidP="006B29BE">
      <w:pPr>
        <w:rPr>
          <w:rFonts w:ascii="Arial" w:hAnsi="Arial" w:cs="Arial"/>
          <w:sz w:val="22"/>
          <w:szCs w:val="22"/>
        </w:rPr>
      </w:pPr>
      <w:r w:rsidRPr="00943C1A">
        <w:rPr>
          <w:rFonts w:ascii="Arial" w:hAnsi="Arial" w:cs="Arial"/>
          <w:sz w:val="22"/>
          <w:szCs w:val="22"/>
        </w:rPr>
        <w:t xml:space="preserve">2007 - 2010: </w:t>
      </w:r>
      <w:r w:rsidRPr="00943C1A">
        <w:rPr>
          <w:rFonts w:ascii="Arial" w:hAnsi="Arial" w:cs="Arial"/>
          <w:i/>
          <w:sz w:val="22"/>
          <w:szCs w:val="22"/>
        </w:rPr>
        <w:t>Practicum in Field Research</w:t>
      </w:r>
      <w:r w:rsidRPr="00943C1A">
        <w:rPr>
          <w:rFonts w:ascii="Arial" w:hAnsi="Arial" w:cs="Arial"/>
          <w:sz w:val="22"/>
          <w:szCs w:val="22"/>
        </w:rPr>
        <w:t xml:space="preserve"> enrolled 8 </w:t>
      </w:r>
      <w:proofErr w:type="gramStart"/>
      <w:r w:rsidRPr="00943C1A">
        <w:rPr>
          <w:rFonts w:ascii="Arial" w:hAnsi="Arial" w:cs="Arial"/>
          <w:sz w:val="22"/>
          <w:szCs w:val="22"/>
        </w:rPr>
        <w:t>second or third year</w:t>
      </w:r>
      <w:proofErr w:type="gramEnd"/>
      <w:r w:rsidRPr="00943C1A">
        <w:rPr>
          <w:rFonts w:ascii="Arial" w:hAnsi="Arial" w:cs="Arial"/>
          <w:sz w:val="22"/>
          <w:szCs w:val="22"/>
        </w:rPr>
        <w:t xml:space="preserve"> students. Students </w:t>
      </w:r>
    </w:p>
    <w:p w14:paraId="2CD7E879" w14:textId="72740113" w:rsidR="007001B2" w:rsidRPr="00943C1A" w:rsidRDefault="007001B2" w:rsidP="006B29BE">
      <w:pPr>
        <w:ind w:left="720"/>
        <w:rPr>
          <w:rFonts w:ascii="Arial" w:hAnsi="Arial" w:cs="Arial"/>
          <w:sz w:val="22"/>
          <w:szCs w:val="22"/>
        </w:rPr>
      </w:pPr>
      <w:r w:rsidRPr="00943C1A">
        <w:rPr>
          <w:rFonts w:ascii="Arial" w:hAnsi="Arial" w:cs="Arial"/>
          <w:sz w:val="22"/>
          <w:szCs w:val="22"/>
        </w:rPr>
        <w:t xml:space="preserve">conducted research at a field station in Montana and spent 10 weeks learning about forestry, aquatic science, grassland ecology, and Native American archaeology on the Salish and Kootenai Reservation. </w:t>
      </w:r>
    </w:p>
    <w:p w14:paraId="71FE2DC4" w14:textId="77777777" w:rsidR="007001B2" w:rsidRPr="00943C1A" w:rsidRDefault="007001B2" w:rsidP="007001B2">
      <w:pPr>
        <w:rPr>
          <w:rFonts w:ascii="Arial" w:hAnsi="Arial" w:cs="Arial"/>
          <w:sz w:val="22"/>
          <w:szCs w:val="22"/>
        </w:rPr>
      </w:pPr>
      <w:r w:rsidRPr="00943C1A">
        <w:rPr>
          <w:rFonts w:ascii="Arial" w:hAnsi="Arial" w:cs="Arial"/>
          <w:sz w:val="22"/>
          <w:szCs w:val="22"/>
        </w:rPr>
        <w:t xml:space="preserve">2006 - 2007: </w:t>
      </w:r>
      <w:r w:rsidRPr="00943C1A">
        <w:rPr>
          <w:rFonts w:ascii="Arial" w:hAnsi="Arial" w:cs="Arial"/>
          <w:i/>
          <w:sz w:val="22"/>
          <w:szCs w:val="22"/>
        </w:rPr>
        <w:t>State of the Planet</w:t>
      </w:r>
      <w:r w:rsidRPr="00943C1A">
        <w:rPr>
          <w:rFonts w:ascii="Arial" w:hAnsi="Arial" w:cs="Arial"/>
          <w:sz w:val="22"/>
          <w:szCs w:val="22"/>
        </w:rPr>
        <w:t xml:space="preserve"> at Cornell University enrolled 300+ students/semester. I </w:t>
      </w:r>
    </w:p>
    <w:p w14:paraId="3F2EA0CE" w14:textId="77777777" w:rsidR="007001B2" w:rsidRPr="00943C1A" w:rsidRDefault="007001B2" w:rsidP="006B29BE">
      <w:pPr>
        <w:ind w:left="720"/>
        <w:rPr>
          <w:rFonts w:ascii="Arial" w:hAnsi="Arial" w:cs="Arial"/>
          <w:sz w:val="22"/>
          <w:szCs w:val="22"/>
        </w:rPr>
      </w:pPr>
      <w:r w:rsidRPr="00943C1A">
        <w:rPr>
          <w:rFonts w:ascii="Arial" w:hAnsi="Arial" w:cs="Arial"/>
          <w:sz w:val="22"/>
          <w:szCs w:val="22"/>
        </w:rPr>
        <w:t>worked with peer graduate students to develop this course that brought in faculty from across departments at Cornell University to speak about threats to the planet. A description of the developmental process was published in Nature (2007)</w:t>
      </w:r>
    </w:p>
    <w:p w14:paraId="7ADBC830" w14:textId="77777777" w:rsidR="007001B2" w:rsidRPr="00943C1A" w:rsidRDefault="007001B2" w:rsidP="007001B2">
      <w:pPr>
        <w:rPr>
          <w:rFonts w:ascii="Arial" w:hAnsi="Arial" w:cs="Arial"/>
          <w:sz w:val="22"/>
          <w:szCs w:val="22"/>
        </w:rPr>
      </w:pPr>
      <w:r w:rsidRPr="00943C1A">
        <w:rPr>
          <w:rFonts w:ascii="Arial" w:hAnsi="Arial" w:cs="Arial"/>
          <w:sz w:val="22"/>
          <w:szCs w:val="22"/>
        </w:rPr>
        <w:t xml:space="preserve">1999 - 2006: TA in limnology, aquatic invertebrates, ecology, experimental design and </w:t>
      </w:r>
    </w:p>
    <w:p w14:paraId="60F965E8" w14:textId="37168D93" w:rsidR="007001B2" w:rsidRPr="006B29BE" w:rsidRDefault="007001B2" w:rsidP="006B29BE">
      <w:pPr>
        <w:ind w:firstLine="720"/>
        <w:rPr>
          <w:rFonts w:ascii="Arial" w:hAnsi="Arial" w:cs="Arial"/>
          <w:sz w:val="22"/>
          <w:szCs w:val="22"/>
        </w:rPr>
      </w:pPr>
      <w:r w:rsidRPr="00943C1A">
        <w:rPr>
          <w:rFonts w:ascii="Arial" w:hAnsi="Arial" w:cs="Arial"/>
          <w:sz w:val="22"/>
          <w:szCs w:val="22"/>
        </w:rPr>
        <w:t>analysis (biological statistics), stream ecology, and non-</w:t>
      </w:r>
      <w:proofErr w:type="gramStart"/>
      <w:r w:rsidRPr="00943C1A">
        <w:rPr>
          <w:rFonts w:ascii="Arial" w:hAnsi="Arial" w:cs="Arial"/>
          <w:sz w:val="22"/>
          <w:szCs w:val="22"/>
        </w:rPr>
        <w:t>majors</w:t>
      </w:r>
      <w:proofErr w:type="gramEnd"/>
      <w:r w:rsidRPr="00943C1A">
        <w:rPr>
          <w:rFonts w:ascii="Arial" w:hAnsi="Arial" w:cs="Arial"/>
          <w:sz w:val="22"/>
          <w:szCs w:val="22"/>
        </w:rPr>
        <w:t xml:space="preserve"> evolution.</w:t>
      </w:r>
    </w:p>
    <w:p w14:paraId="5AC7721C" w14:textId="77777777" w:rsidR="007001B2" w:rsidRDefault="007001B2" w:rsidP="007001B2">
      <w:pPr>
        <w:rPr>
          <w:rFonts w:ascii="Arial" w:hAnsi="Arial" w:cs="Arial"/>
          <w:b/>
          <w:sz w:val="22"/>
          <w:szCs w:val="22"/>
        </w:rPr>
      </w:pPr>
    </w:p>
    <w:p w14:paraId="30718D8A" w14:textId="77777777" w:rsidR="007001B2" w:rsidRPr="00943C1A" w:rsidRDefault="007001B2" w:rsidP="007001B2">
      <w:pPr>
        <w:rPr>
          <w:rFonts w:ascii="Arial" w:hAnsi="Arial" w:cs="Arial"/>
          <w:i/>
          <w:sz w:val="22"/>
          <w:szCs w:val="22"/>
          <w:u w:val="single"/>
        </w:rPr>
      </w:pPr>
      <w:r w:rsidRPr="00943C1A">
        <w:rPr>
          <w:rFonts w:ascii="Arial" w:hAnsi="Arial" w:cs="Arial"/>
          <w:b/>
          <w:sz w:val="22"/>
          <w:szCs w:val="22"/>
        </w:rPr>
        <w:t>Service and Synergistic Activities</w:t>
      </w:r>
    </w:p>
    <w:p w14:paraId="0F4FBA28" w14:textId="77777777" w:rsidR="007001B2" w:rsidRPr="00943C1A" w:rsidRDefault="007001B2" w:rsidP="007001B2">
      <w:pPr>
        <w:ind w:firstLine="360"/>
        <w:rPr>
          <w:rFonts w:ascii="Arial" w:hAnsi="Arial" w:cs="Arial"/>
          <w:bCs/>
          <w:iCs/>
          <w:sz w:val="22"/>
          <w:szCs w:val="22"/>
        </w:rPr>
      </w:pPr>
      <w:r w:rsidRPr="00943C1A">
        <w:rPr>
          <w:rFonts w:ascii="Arial" w:hAnsi="Arial" w:cs="Arial"/>
          <w:b/>
          <w:bCs/>
          <w:i/>
          <w:iCs/>
          <w:sz w:val="22"/>
          <w:szCs w:val="22"/>
        </w:rPr>
        <w:t>Promoting Field Instruction</w:t>
      </w:r>
      <w:r w:rsidRPr="00943C1A">
        <w:rPr>
          <w:rFonts w:ascii="Arial" w:hAnsi="Arial" w:cs="Arial"/>
          <w:bCs/>
          <w:iCs/>
          <w:sz w:val="22"/>
          <w:szCs w:val="22"/>
        </w:rPr>
        <w:t>: I participated in a</w:t>
      </w:r>
      <w:r w:rsidRPr="00943C1A">
        <w:rPr>
          <w:rFonts w:ascii="Arial" w:hAnsi="Arial" w:cs="Arial"/>
          <w:sz w:val="22"/>
          <w:szCs w:val="22"/>
        </w:rPr>
        <w:t xml:space="preserve"> National Science Foundation working group entitled ‘Decline in Field Studies’ (April 2016: https://sites.google.com/a/ prescott.edu /</w:t>
      </w:r>
      <w:proofErr w:type="spellStart"/>
      <w:r w:rsidRPr="00943C1A">
        <w:rPr>
          <w:rFonts w:ascii="Arial" w:hAnsi="Arial" w:cs="Arial"/>
          <w:sz w:val="22"/>
          <w:szCs w:val="22"/>
        </w:rPr>
        <w:t>decline_in_field_studies</w:t>
      </w:r>
      <w:proofErr w:type="spellEnd"/>
      <w:r w:rsidRPr="00943C1A">
        <w:rPr>
          <w:rFonts w:ascii="Arial" w:hAnsi="Arial" w:cs="Arial"/>
          <w:sz w:val="22"/>
          <w:szCs w:val="22"/>
        </w:rPr>
        <w:t xml:space="preserve">_ workshop1/home) hosted at Prescott College in Arizona to discuss strategies for perpetuating field studies into the future. Based on the outcomes of that workshop, I am collaborating to build resources, risk management documentation, instructional and organizational materials, and assessment tools to facilitate greater (and easier) faculty development of field instruction. </w:t>
      </w:r>
    </w:p>
    <w:p w14:paraId="00A54DE7" w14:textId="77777777" w:rsidR="007001B2" w:rsidRPr="00943C1A" w:rsidRDefault="007001B2" w:rsidP="007001B2">
      <w:pPr>
        <w:ind w:firstLine="360"/>
        <w:rPr>
          <w:rFonts w:ascii="Arial" w:hAnsi="Arial" w:cs="Arial"/>
          <w:bCs/>
          <w:iCs/>
          <w:sz w:val="22"/>
          <w:szCs w:val="22"/>
        </w:rPr>
      </w:pPr>
      <w:r w:rsidRPr="00943C1A">
        <w:rPr>
          <w:rFonts w:ascii="Arial" w:hAnsi="Arial" w:cs="Arial"/>
          <w:b/>
          <w:bCs/>
          <w:i/>
          <w:iCs/>
          <w:sz w:val="22"/>
          <w:szCs w:val="22"/>
        </w:rPr>
        <w:t xml:space="preserve">Chaired the University undergraduate research committee: </w:t>
      </w:r>
      <w:r w:rsidRPr="00943C1A">
        <w:rPr>
          <w:rFonts w:ascii="Arial" w:hAnsi="Arial" w:cs="Arial"/>
          <w:bCs/>
          <w:iCs/>
          <w:sz w:val="22"/>
          <w:szCs w:val="22"/>
        </w:rPr>
        <w:t xml:space="preserve">This committee is responsible for review and funding decisions of undergraduate research grants across all departments at the University. </w:t>
      </w:r>
    </w:p>
    <w:p w14:paraId="60AA4153" w14:textId="77777777" w:rsidR="007001B2" w:rsidRPr="00943C1A" w:rsidRDefault="007001B2" w:rsidP="007001B2">
      <w:pPr>
        <w:ind w:firstLine="360"/>
        <w:rPr>
          <w:rFonts w:ascii="Arial" w:hAnsi="Arial" w:cs="Arial"/>
          <w:bCs/>
          <w:iCs/>
          <w:sz w:val="22"/>
          <w:szCs w:val="22"/>
        </w:rPr>
      </w:pPr>
      <w:r w:rsidRPr="00943C1A">
        <w:rPr>
          <w:rFonts w:ascii="Arial" w:hAnsi="Arial" w:cs="Arial"/>
          <w:b/>
          <w:bCs/>
          <w:i/>
          <w:iCs/>
          <w:sz w:val="22"/>
          <w:szCs w:val="22"/>
        </w:rPr>
        <w:t xml:space="preserve">Outreach: </w:t>
      </w:r>
      <w:r w:rsidRPr="00943C1A">
        <w:rPr>
          <w:rFonts w:ascii="Arial" w:hAnsi="Arial" w:cs="Arial"/>
          <w:bCs/>
          <w:iCs/>
          <w:sz w:val="22"/>
          <w:szCs w:val="22"/>
        </w:rPr>
        <w:t xml:space="preserve">I am involved at Summit Elementary School (which employs an environmentally focused curriculum) and have led multiple sessions at the local frog pond introducing students to the natural world. I also recently led a science outreach event where students presented work and implemented interactive displays with children at the local </w:t>
      </w:r>
      <w:proofErr w:type="spellStart"/>
      <w:r w:rsidRPr="00943C1A">
        <w:rPr>
          <w:rFonts w:ascii="Arial" w:hAnsi="Arial" w:cs="Arial"/>
          <w:bCs/>
          <w:iCs/>
          <w:sz w:val="22"/>
          <w:szCs w:val="22"/>
        </w:rPr>
        <w:t>EcoPark</w:t>
      </w:r>
      <w:proofErr w:type="spellEnd"/>
      <w:r w:rsidRPr="00943C1A">
        <w:rPr>
          <w:rFonts w:ascii="Arial" w:hAnsi="Arial" w:cs="Arial"/>
          <w:bCs/>
          <w:iCs/>
          <w:sz w:val="22"/>
          <w:szCs w:val="22"/>
        </w:rPr>
        <w:t xml:space="preserve"> for Earth Day.</w:t>
      </w:r>
    </w:p>
    <w:p w14:paraId="7E990602" w14:textId="77777777" w:rsidR="007001B2" w:rsidRPr="00943C1A" w:rsidRDefault="007001B2" w:rsidP="007001B2">
      <w:pPr>
        <w:ind w:firstLine="360"/>
        <w:rPr>
          <w:rFonts w:ascii="Arial" w:hAnsi="Arial" w:cs="Arial"/>
          <w:bCs/>
          <w:sz w:val="22"/>
          <w:szCs w:val="22"/>
        </w:rPr>
      </w:pPr>
      <w:r w:rsidRPr="00943C1A">
        <w:rPr>
          <w:rFonts w:ascii="Arial" w:hAnsi="Arial" w:cs="Arial"/>
          <w:b/>
          <w:bCs/>
          <w:i/>
          <w:sz w:val="22"/>
          <w:szCs w:val="22"/>
        </w:rPr>
        <w:t>First Year Research Experience (NSF-FYRE) mentoring faculty:</w:t>
      </w:r>
      <w:r w:rsidRPr="00943C1A">
        <w:rPr>
          <w:rFonts w:ascii="Arial" w:hAnsi="Arial" w:cs="Arial"/>
          <w:bCs/>
          <w:sz w:val="22"/>
          <w:szCs w:val="22"/>
        </w:rPr>
        <w:t xml:space="preserve"> Through the McNair Scholars program, under-represented scholars entering the STEM fields at UWL </w:t>
      </w:r>
      <w:proofErr w:type="gramStart"/>
      <w:r w:rsidRPr="00943C1A">
        <w:rPr>
          <w:rFonts w:ascii="Arial" w:hAnsi="Arial" w:cs="Arial"/>
          <w:bCs/>
          <w:sz w:val="22"/>
          <w:szCs w:val="22"/>
        </w:rPr>
        <w:t>have the opportunity to</w:t>
      </w:r>
      <w:proofErr w:type="gramEnd"/>
      <w:r w:rsidRPr="00943C1A">
        <w:rPr>
          <w:rFonts w:ascii="Arial" w:hAnsi="Arial" w:cs="Arial"/>
          <w:bCs/>
          <w:sz w:val="22"/>
          <w:szCs w:val="22"/>
        </w:rPr>
        <w:t xml:space="preserve"> enter as a learning group. After spending time with the students prior to fall semester, the students are placed into my general biology lecture section. I worked closely with these students, their lab instructor and the McNair office as they progress through their first and second level biology coursework. </w:t>
      </w:r>
    </w:p>
    <w:p w14:paraId="4F8885DE" w14:textId="77777777" w:rsidR="007001B2" w:rsidRPr="00943C1A" w:rsidRDefault="007001B2" w:rsidP="007001B2">
      <w:pPr>
        <w:ind w:firstLine="360"/>
        <w:rPr>
          <w:rFonts w:ascii="Arial" w:hAnsi="Arial" w:cs="Arial"/>
          <w:color w:val="000000"/>
          <w:sz w:val="22"/>
          <w:szCs w:val="22"/>
          <w:shd w:val="clear" w:color="auto" w:fill="FFFFFF"/>
        </w:rPr>
      </w:pPr>
      <w:r w:rsidRPr="00943C1A">
        <w:rPr>
          <w:rFonts w:ascii="Arial" w:hAnsi="Arial" w:cs="Arial"/>
          <w:b/>
          <w:bCs/>
          <w:i/>
          <w:iCs/>
          <w:sz w:val="22"/>
          <w:szCs w:val="22"/>
        </w:rPr>
        <w:t>Implementation of evolution across the curriculum teaching:</w:t>
      </w:r>
      <w:r w:rsidRPr="00943C1A">
        <w:rPr>
          <w:rFonts w:ascii="Arial" w:hAnsi="Arial" w:cs="Arial"/>
          <w:color w:val="000000"/>
          <w:sz w:val="22"/>
          <w:szCs w:val="22"/>
          <w:shd w:val="clear" w:color="auto" w:fill="FFFFFF"/>
        </w:rPr>
        <w:t xml:space="preserve"> In funded collaboration with colleagues in the UWL biology department, we transformed our core curriculum’s coverage of evolution content to be aligned with national standards for biology education. By integrating evolutionary content in a systematic way across our core courses, we emphasize the foundational aspect of evolution to the study of biology and ensure that all biology majors are taught the key concepts in evolutionary biology.  </w:t>
      </w:r>
    </w:p>
    <w:p w14:paraId="43847B54" w14:textId="77777777" w:rsidR="007001B2" w:rsidRPr="00943C1A" w:rsidRDefault="007001B2" w:rsidP="007001B2">
      <w:pPr>
        <w:ind w:firstLine="360"/>
        <w:rPr>
          <w:rFonts w:ascii="Arial" w:hAnsi="Arial" w:cs="Arial"/>
          <w:sz w:val="22"/>
          <w:szCs w:val="22"/>
        </w:rPr>
      </w:pPr>
      <w:r w:rsidRPr="00943C1A">
        <w:rPr>
          <w:rFonts w:ascii="Arial" w:hAnsi="Arial" w:cs="Arial"/>
          <w:b/>
          <w:bCs/>
          <w:i/>
          <w:iCs/>
          <w:sz w:val="22"/>
          <w:szCs w:val="22"/>
        </w:rPr>
        <w:t xml:space="preserve">Chaired the </w:t>
      </w:r>
      <w:proofErr w:type="gramStart"/>
      <w:r w:rsidRPr="00943C1A">
        <w:rPr>
          <w:rFonts w:ascii="Arial" w:hAnsi="Arial" w:cs="Arial"/>
          <w:b/>
          <w:bCs/>
          <w:i/>
          <w:iCs/>
          <w:sz w:val="22"/>
          <w:szCs w:val="22"/>
        </w:rPr>
        <w:t>200 level</w:t>
      </w:r>
      <w:proofErr w:type="gramEnd"/>
      <w:r w:rsidRPr="00943C1A">
        <w:rPr>
          <w:rFonts w:ascii="Arial" w:hAnsi="Arial" w:cs="Arial"/>
          <w:b/>
          <w:bCs/>
          <w:i/>
          <w:iCs/>
          <w:sz w:val="22"/>
          <w:szCs w:val="22"/>
        </w:rPr>
        <w:t xml:space="preserve"> curricular redesign: </w:t>
      </w:r>
      <w:r w:rsidRPr="00943C1A">
        <w:rPr>
          <w:rFonts w:ascii="Arial" w:hAnsi="Arial" w:cs="Arial"/>
          <w:bCs/>
          <w:iCs/>
          <w:sz w:val="22"/>
          <w:szCs w:val="22"/>
        </w:rPr>
        <w:t xml:space="preserve">I led a major departmental curriculum redesign from 2011-2013 in which we restructured our core classes to offer a single (instead of 3 option) path through the 200 level of our curriculum. All 200 level instructors (11 senior and junior faculty) were involved in generating the vision and materials for the new class. The course was first implemented in Fall 2013 and assessment indicates that we show gains on most of our targeted objectives. </w:t>
      </w:r>
    </w:p>
    <w:p w14:paraId="456FD2EA" w14:textId="77777777" w:rsidR="0056767A" w:rsidRPr="00943C1A" w:rsidRDefault="0056767A" w:rsidP="00830A9F">
      <w:pPr>
        <w:rPr>
          <w:rFonts w:ascii="Arial" w:hAnsi="Arial" w:cs="Arial"/>
          <w:sz w:val="22"/>
          <w:szCs w:val="22"/>
        </w:rPr>
      </w:pPr>
    </w:p>
    <w:p w14:paraId="6DFB3931" w14:textId="77777777" w:rsidR="00783C9E" w:rsidRPr="00943C1A" w:rsidRDefault="00783C9E" w:rsidP="00783C9E">
      <w:pPr>
        <w:rPr>
          <w:rFonts w:ascii="Arial" w:hAnsi="Arial" w:cs="Arial"/>
          <w:b/>
          <w:sz w:val="22"/>
          <w:szCs w:val="22"/>
        </w:rPr>
      </w:pPr>
    </w:p>
    <w:sectPr w:rsidR="00783C9E" w:rsidRPr="00943C1A" w:rsidSect="0044317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E3FB" w14:textId="77777777" w:rsidR="00B460C9" w:rsidRDefault="00B460C9">
      <w:r>
        <w:separator/>
      </w:r>
    </w:p>
  </w:endnote>
  <w:endnote w:type="continuationSeparator" w:id="0">
    <w:p w14:paraId="5B4A14E8" w14:textId="77777777" w:rsidR="00B460C9" w:rsidRDefault="00B4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EE1E" w14:textId="77777777" w:rsidR="00943C1A" w:rsidRDefault="00943C1A" w:rsidP="00B63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7BE66" w14:textId="77777777" w:rsidR="00943C1A" w:rsidRDefault="00943C1A" w:rsidP="00B630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40471"/>
      <w:docPartObj>
        <w:docPartGallery w:val="Page Numbers (Bottom of Page)"/>
        <w:docPartUnique/>
      </w:docPartObj>
    </w:sdtPr>
    <w:sdtEndPr>
      <w:rPr>
        <w:noProof/>
      </w:rPr>
    </w:sdtEndPr>
    <w:sdtContent>
      <w:p w14:paraId="12643C1B" w14:textId="77777777" w:rsidR="00943C1A" w:rsidRDefault="00943C1A">
        <w:pPr>
          <w:pStyle w:val="Footer"/>
          <w:jc w:val="right"/>
        </w:pPr>
        <w:r>
          <w:t xml:space="preserve">Gerrish C.V. </w:t>
        </w:r>
        <w:r>
          <w:fldChar w:fldCharType="begin"/>
        </w:r>
        <w:r>
          <w:instrText xml:space="preserve"> PAGE   \* MERGEFORMAT </w:instrText>
        </w:r>
        <w:r>
          <w:fldChar w:fldCharType="separate"/>
        </w:r>
        <w:r w:rsidR="001B6D5F">
          <w:rPr>
            <w:noProof/>
          </w:rPr>
          <w:t>1</w:t>
        </w:r>
        <w:r>
          <w:rPr>
            <w:noProof/>
          </w:rPr>
          <w:fldChar w:fldCharType="end"/>
        </w:r>
      </w:p>
    </w:sdtContent>
  </w:sdt>
  <w:p w14:paraId="2A62A117" w14:textId="77777777" w:rsidR="00943C1A" w:rsidRDefault="00943C1A" w:rsidP="00B630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18BA" w14:textId="77777777" w:rsidR="00B460C9" w:rsidRDefault="00B460C9">
      <w:r>
        <w:separator/>
      </w:r>
    </w:p>
  </w:footnote>
  <w:footnote w:type="continuationSeparator" w:id="0">
    <w:p w14:paraId="3BADD4DE" w14:textId="77777777" w:rsidR="00B460C9" w:rsidRDefault="00B4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4E34" w14:textId="77777777" w:rsidR="00943C1A" w:rsidRPr="007E722F" w:rsidRDefault="00943C1A">
    <w:pPr>
      <w:pStyle w:val="Header"/>
    </w:pPr>
    <w:r>
      <w:tab/>
    </w:r>
    <w:r>
      <w:tab/>
    </w:r>
    <w:r w:rsidRPr="007E722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22F"/>
    <w:multiLevelType w:val="hybridMultilevel"/>
    <w:tmpl w:val="C14AAAE6"/>
    <w:lvl w:ilvl="0" w:tplc="7C4859A6">
      <w:start w:val="200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957C3"/>
    <w:multiLevelType w:val="hybridMultilevel"/>
    <w:tmpl w:val="A34C1F54"/>
    <w:lvl w:ilvl="0" w:tplc="57CE16EC">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5B50"/>
    <w:multiLevelType w:val="multilevel"/>
    <w:tmpl w:val="B17E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62028"/>
    <w:multiLevelType w:val="hybridMultilevel"/>
    <w:tmpl w:val="C636845A"/>
    <w:lvl w:ilvl="0" w:tplc="01D6E6E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63401D"/>
    <w:multiLevelType w:val="hybridMultilevel"/>
    <w:tmpl w:val="599AEC9A"/>
    <w:lvl w:ilvl="0" w:tplc="A23A08C8">
      <w:start w:val="199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D4500"/>
    <w:multiLevelType w:val="singleLevel"/>
    <w:tmpl w:val="8CE23FFA"/>
    <w:lvl w:ilvl="0">
      <w:start w:val="2000"/>
      <w:numFmt w:val="decimal"/>
      <w:lvlText w:val="%1"/>
      <w:lvlJc w:val="left"/>
      <w:pPr>
        <w:tabs>
          <w:tab w:val="num" w:pos="705"/>
        </w:tabs>
        <w:ind w:left="705" w:hanging="705"/>
      </w:pPr>
      <w:rPr>
        <w:rFonts w:hint="default"/>
      </w:rPr>
    </w:lvl>
  </w:abstractNum>
  <w:abstractNum w:abstractNumId="6" w15:restartNumberingAfterBreak="0">
    <w:nsid w:val="238617BB"/>
    <w:multiLevelType w:val="hybridMultilevel"/>
    <w:tmpl w:val="593CB8AE"/>
    <w:lvl w:ilvl="0" w:tplc="C3F28E36">
      <w:start w:val="199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17064"/>
    <w:multiLevelType w:val="hybridMultilevel"/>
    <w:tmpl w:val="0D40A480"/>
    <w:lvl w:ilvl="0" w:tplc="FFFFFFFF">
      <w:start w:val="1"/>
      <w:numFmt w:val="decimal"/>
      <w:lvlText w:val="%1."/>
      <w:lvlJc w:val="left"/>
      <w:pPr>
        <w:tabs>
          <w:tab w:val="num" w:pos="810"/>
        </w:tabs>
        <w:ind w:left="810" w:hanging="45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4DA4272"/>
    <w:multiLevelType w:val="hybridMultilevel"/>
    <w:tmpl w:val="925A18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E1D102E"/>
    <w:multiLevelType w:val="hybridMultilevel"/>
    <w:tmpl w:val="37EA9C6A"/>
    <w:lvl w:ilvl="0" w:tplc="212ABB9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42A24"/>
    <w:multiLevelType w:val="hybridMultilevel"/>
    <w:tmpl w:val="4F4A5D12"/>
    <w:lvl w:ilvl="0" w:tplc="81CCD664">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C23F0"/>
    <w:multiLevelType w:val="hybridMultilevel"/>
    <w:tmpl w:val="552249EE"/>
    <w:lvl w:ilvl="0" w:tplc="723CECC8">
      <w:start w:val="199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A83B46"/>
    <w:multiLevelType w:val="hybridMultilevel"/>
    <w:tmpl w:val="9440E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22F91"/>
    <w:multiLevelType w:val="multilevel"/>
    <w:tmpl w:val="D24EB4A8"/>
    <w:lvl w:ilvl="0">
      <w:start w:val="2000"/>
      <w:numFmt w:val="decimal"/>
      <w:lvlText w:val="%1"/>
      <w:lvlJc w:val="left"/>
      <w:pPr>
        <w:tabs>
          <w:tab w:val="num" w:pos="750"/>
        </w:tabs>
        <w:ind w:left="750" w:hanging="7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277654"/>
    <w:multiLevelType w:val="hybridMultilevel"/>
    <w:tmpl w:val="915A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74B92"/>
    <w:multiLevelType w:val="hybridMultilevel"/>
    <w:tmpl w:val="FCD06DD6"/>
    <w:lvl w:ilvl="0" w:tplc="01427E90">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AC4AAE"/>
    <w:multiLevelType w:val="singleLevel"/>
    <w:tmpl w:val="0FE65B8C"/>
    <w:lvl w:ilvl="0">
      <w:start w:val="1999"/>
      <w:numFmt w:val="decimal"/>
      <w:lvlText w:val="%1"/>
      <w:lvlJc w:val="left"/>
      <w:pPr>
        <w:tabs>
          <w:tab w:val="num" w:pos="690"/>
        </w:tabs>
        <w:ind w:left="690" w:hanging="690"/>
      </w:pPr>
      <w:rPr>
        <w:rFonts w:hint="default"/>
      </w:rPr>
    </w:lvl>
  </w:abstractNum>
  <w:abstractNum w:abstractNumId="17" w15:restartNumberingAfterBreak="0">
    <w:nsid w:val="785F2743"/>
    <w:multiLevelType w:val="hybridMultilevel"/>
    <w:tmpl w:val="BB1A626C"/>
    <w:lvl w:ilvl="0" w:tplc="9384A96A">
      <w:start w:val="199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C22F44"/>
    <w:multiLevelType w:val="multilevel"/>
    <w:tmpl w:val="D24EB4A8"/>
    <w:lvl w:ilvl="0">
      <w:start w:val="2000"/>
      <w:numFmt w:val="decimal"/>
      <w:lvlText w:val="%1"/>
      <w:lvlJc w:val="left"/>
      <w:pPr>
        <w:tabs>
          <w:tab w:val="num" w:pos="750"/>
        </w:tabs>
        <w:ind w:left="750" w:hanging="7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5"/>
  </w:num>
  <w:num w:numId="4">
    <w:abstractNumId w:val="15"/>
  </w:num>
  <w:num w:numId="5">
    <w:abstractNumId w:val="0"/>
  </w:num>
  <w:num w:numId="6">
    <w:abstractNumId w:val="13"/>
  </w:num>
  <w:num w:numId="7">
    <w:abstractNumId w:val="17"/>
  </w:num>
  <w:num w:numId="8">
    <w:abstractNumId w:val="4"/>
  </w:num>
  <w:num w:numId="9">
    <w:abstractNumId w:val="11"/>
  </w:num>
  <w:num w:numId="10">
    <w:abstractNumId w:val="9"/>
  </w:num>
  <w:num w:numId="11">
    <w:abstractNumId w:val="8"/>
  </w:num>
  <w:num w:numId="12">
    <w:abstractNumId w:val="14"/>
  </w:num>
  <w:num w:numId="13">
    <w:abstractNumId w:val="3"/>
  </w:num>
  <w:num w:numId="14">
    <w:abstractNumId w:val="7"/>
  </w:num>
  <w:num w:numId="15">
    <w:abstractNumId w:val="6"/>
  </w:num>
  <w:num w:numId="16">
    <w:abstractNumId w:val="12"/>
  </w:num>
  <w:num w:numId="17">
    <w:abstractNumId w:val="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F6"/>
    <w:rsid w:val="00017A81"/>
    <w:rsid w:val="00023D7D"/>
    <w:rsid w:val="00024243"/>
    <w:rsid w:val="00026AB1"/>
    <w:rsid w:val="000557CB"/>
    <w:rsid w:val="000769A2"/>
    <w:rsid w:val="000C12D5"/>
    <w:rsid w:val="000D2009"/>
    <w:rsid w:val="001108D2"/>
    <w:rsid w:val="001402E2"/>
    <w:rsid w:val="00167B6D"/>
    <w:rsid w:val="001A1917"/>
    <w:rsid w:val="001A3440"/>
    <w:rsid w:val="001B1782"/>
    <w:rsid w:val="001B6D5F"/>
    <w:rsid w:val="001B7066"/>
    <w:rsid w:val="001E69D1"/>
    <w:rsid w:val="00203937"/>
    <w:rsid w:val="00206EB9"/>
    <w:rsid w:val="002209B9"/>
    <w:rsid w:val="002325CA"/>
    <w:rsid w:val="00241BD2"/>
    <w:rsid w:val="00256086"/>
    <w:rsid w:val="002662CD"/>
    <w:rsid w:val="0027078A"/>
    <w:rsid w:val="00290ABE"/>
    <w:rsid w:val="002A442B"/>
    <w:rsid w:val="002B1BD9"/>
    <w:rsid w:val="002D6750"/>
    <w:rsid w:val="00301929"/>
    <w:rsid w:val="00303DB3"/>
    <w:rsid w:val="00316A18"/>
    <w:rsid w:val="00331228"/>
    <w:rsid w:val="003525A3"/>
    <w:rsid w:val="00356307"/>
    <w:rsid w:val="00377303"/>
    <w:rsid w:val="003A69F5"/>
    <w:rsid w:val="003B1454"/>
    <w:rsid w:val="003D0BC9"/>
    <w:rsid w:val="003E0322"/>
    <w:rsid w:val="003E0B14"/>
    <w:rsid w:val="003E434B"/>
    <w:rsid w:val="004212D2"/>
    <w:rsid w:val="00431083"/>
    <w:rsid w:val="00443170"/>
    <w:rsid w:val="00444587"/>
    <w:rsid w:val="004633E2"/>
    <w:rsid w:val="004C7E31"/>
    <w:rsid w:val="004F337F"/>
    <w:rsid w:val="00503033"/>
    <w:rsid w:val="00513083"/>
    <w:rsid w:val="0051349B"/>
    <w:rsid w:val="00536874"/>
    <w:rsid w:val="00542485"/>
    <w:rsid w:val="00545049"/>
    <w:rsid w:val="005500D3"/>
    <w:rsid w:val="00553311"/>
    <w:rsid w:val="005644B4"/>
    <w:rsid w:val="005666ED"/>
    <w:rsid w:val="0056767A"/>
    <w:rsid w:val="005814C4"/>
    <w:rsid w:val="00595003"/>
    <w:rsid w:val="00596F35"/>
    <w:rsid w:val="005A077E"/>
    <w:rsid w:val="005A2C2D"/>
    <w:rsid w:val="005B2CCD"/>
    <w:rsid w:val="005B3C7B"/>
    <w:rsid w:val="005F3FB1"/>
    <w:rsid w:val="006330C5"/>
    <w:rsid w:val="0063674A"/>
    <w:rsid w:val="00653DD3"/>
    <w:rsid w:val="00674A67"/>
    <w:rsid w:val="00694198"/>
    <w:rsid w:val="0069663D"/>
    <w:rsid w:val="006B29BE"/>
    <w:rsid w:val="006B5EE3"/>
    <w:rsid w:val="006B6346"/>
    <w:rsid w:val="006B7CDF"/>
    <w:rsid w:val="006E5AB4"/>
    <w:rsid w:val="007001B2"/>
    <w:rsid w:val="007120C7"/>
    <w:rsid w:val="00726FBE"/>
    <w:rsid w:val="00760CD5"/>
    <w:rsid w:val="007672AE"/>
    <w:rsid w:val="007727E5"/>
    <w:rsid w:val="00783C9E"/>
    <w:rsid w:val="00792A4A"/>
    <w:rsid w:val="007D2767"/>
    <w:rsid w:val="00804906"/>
    <w:rsid w:val="00813CCE"/>
    <w:rsid w:val="008220C5"/>
    <w:rsid w:val="00830A9F"/>
    <w:rsid w:val="008435F2"/>
    <w:rsid w:val="00847841"/>
    <w:rsid w:val="00851623"/>
    <w:rsid w:val="00861420"/>
    <w:rsid w:val="008759E9"/>
    <w:rsid w:val="00876D30"/>
    <w:rsid w:val="008825C3"/>
    <w:rsid w:val="00892DBE"/>
    <w:rsid w:val="008B05D2"/>
    <w:rsid w:val="008B3BF9"/>
    <w:rsid w:val="008B614F"/>
    <w:rsid w:val="008C4004"/>
    <w:rsid w:val="00901662"/>
    <w:rsid w:val="00916B8A"/>
    <w:rsid w:val="00943C1A"/>
    <w:rsid w:val="0094714C"/>
    <w:rsid w:val="0095437A"/>
    <w:rsid w:val="00964012"/>
    <w:rsid w:val="00972404"/>
    <w:rsid w:val="00984D0E"/>
    <w:rsid w:val="00992549"/>
    <w:rsid w:val="009975C2"/>
    <w:rsid w:val="009A1A80"/>
    <w:rsid w:val="009B177C"/>
    <w:rsid w:val="009C6949"/>
    <w:rsid w:val="009E651D"/>
    <w:rsid w:val="00A33821"/>
    <w:rsid w:val="00A5069B"/>
    <w:rsid w:val="00A61314"/>
    <w:rsid w:val="00A85851"/>
    <w:rsid w:val="00A91385"/>
    <w:rsid w:val="00AA2F55"/>
    <w:rsid w:val="00AC7E9C"/>
    <w:rsid w:val="00AD67F6"/>
    <w:rsid w:val="00B02BA3"/>
    <w:rsid w:val="00B06419"/>
    <w:rsid w:val="00B10EBC"/>
    <w:rsid w:val="00B3175B"/>
    <w:rsid w:val="00B460C9"/>
    <w:rsid w:val="00B46434"/>
    <w:rsid w:val="00B54032"/>
    <w:rsid w:val="00B63082"/>
    <w:rsid w:val="00B654D7"/>
    <w:rsid w:val="00B80414"/>
    <w:rsid w:val="00BB4C42"/>
    <w:rsid w:val="00BD2558"/>
    <w:rsid w:val="00BF1BD9"/>
    <w:rsid w:val="00BF7A41"/>
    <w:rsid w:val="00C02309"/>
    <w:rsid w:val="00C10FF5"/>
    <w:rsid w:val="00C16C97"/>
    <w:rsid w:val="00C27862"/>
    <w:rsid w:val="00C30714"/>
    <w:rsid w:val="00C31A42"/>
    <w:rsid w:val="00C363B5"/>
    <w:rsid w:val="00C379ED"/>
    <w:rsid w:val="00C42E03"/>
    <w:rsid w:val="00C53C8F"/>
    <w:rsid w:val="00C818BA"/>
    <w:rsid w:val="00CF003A"/>
    <w:rsid w:val="00CF042F"/>
    <w:rsid w:val="00D11584"/>
    <w:rsid w:val="00D15845"/>
    <w:rsid w:val="00D27F53"/>
    <w:rsid w:val="00D34697"/>
    <w:rsid w:val="00D63E37"/>
    <w:rsid w:val="00D722B6"/>
    <w:rsid w:val="00D7616D"/>
    <w:rsid w:val="00D816D6"/>
    <w:rsid w:val="00D91A99"/>
    <w:rsid w:val="00DD2622"/>
    <w:rsid w:val="00DD3A2E"/>
    <w:rsid w:val="00DE0AC6"/>
    <w:rsid w:val="00E3171E"/>
    <w:rsid w:val="00E44C65"/>
    <w:rsid w:val="00E65760"/>
    <w:rsid w:val="00EA2033"/>
    <w:rsid w:val="00EA2731"/>
    <w:rsid w:val="00EB0BCD"/>
    <w:rsid w:val="00EB2479"/>
    <w:rsid w:val="00EE185D"/>
    <w:rsid w:val="00F0552E"/>
    <w:rsid w:val="00F164C4"/>
    <w:rsid w:val="00F1679E"/>
    <w:rsid w:val="00F20A45"/>
    <w:rsid w:val="00F637BB"/>
    <w:rsid w:val="00F9489E"/>
    <w:rsid w:val="00F95E32"/>
    <w:rsid w:val="00F963C8"/>
    <w:rsid w:val="00FA0EA2"/>
    <w:rsid w:val="00FA6449"/>
    <w:rsid w:val="00FA6873"/>
    <w:rsid w:val="00FD4600"/>
    <w:rsid w:val="00FE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734AC"/>
  <w15:docId w15:val="{57E95B56-44D8-4C62-82B9-EDA4C0D0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7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67F6"/>
    <w:pPr>
      <w:tabs>
        <w:tab w:val="center" w:pos="4320"/>
        <w:tab w:val="right" w:pos="8640"/>
      </w:tabs>
    </w:pPr>
  </w:style>
  <w:style w:type="paragraph" w:styleId="Footer">
    <w:name w:val="footer"/>
    <w:basedOn w:val="Normal"/>
    <w:link w:val="FooterChar"/>
    <w:uiPriority w:val="99"/>
    <w:rsid w:val="00AD67F6"/>
    <w:pPr>
      <w:tabs>
        <w:tab w:val="center" w:pos="4320"/>
        <w:tab w:val="right" w:pos="8640"/>
      </w:tabs>
    </w:pPr>
  </w:style>
  <w:style w:type="character" w:styleId="PageNumber">
    <w:name w:val="page number"/>
    <w:basedOn w:val="DefaultParagraphFont"/>
    <w:rsid w:val="00AD67F6"/>
  </w:style>
  <w:style w:type="paragraph" w:styleId="HTMLPreformatted">
    <w:name w:val="HTML Preformatted"/>
    <w:basedOn w:val="Normal"/>
    <w:rsid w:val="002D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5E3712"/>
    <w:rPr>
      <w:strike w:val="0"/>
      <w:dstrike w:val="0"/>
      <w:color w:val="8CAB15"/>
      <w:u w:val="none"/>
      <w:effect w:val="none"/>
    </w:rPr>
  </w:style>
  <w:style w:type="character" w:styleId="FollowedHyperlink">
    <w:name w:val="FollowedHyperlink"/>
    <w:basedOn w:val="DefaultParagraphFont"/>
    <w:rsid w:val="00735755"/>
    <w:rPr>
      <w:color w:val="800080"/>
      <w:u w:val="single"/>
    </w:rPr>
  </w:style>
  <w:style w:type="paragraph" w:styleId="BalloonText">
    <w:name w:val="Balloon Text"/>
    <w:basedOn w:val="Normal"/>
    <w:link w:val="BalloonTextChar"/>
    <w:rsid w:val="00457423"/>
    <w:rPr>
      <w:rFonts w:ascii="Lucida Grande" w:hAnsi="Lucida Grande"/>
      <w:sz w:val="18"/>
      <w:szCs w:val="18"/>
    </w:rPr>
  </w:style>
  <w:style w:type="character" w:customStyle="1" w:styleId="BalloonTextChar">
    <w:name w:val="Balloon Text Char"/>
    <w:basedOn w:val="DefaultParagraphFont"/>
    <w:link w:val="BalloonText"/>
    <w:rsid w:val="00457423"/>
    <w:rPr>
      <w:rFonts w:ascii="Lucida Grande" w:hAnsi="Lucida Grande"/>
      <w:sz w:val="18"/>
      <w:szCs w:val="18"/>
    </w:rPr>
  </w:style>
  <w:style w:type="character" w:styleId="CommentReference">
    <w:name w:val="annotation reference"/>
    <w:basedOn w:val="DefaultParagraphFont"/>
    <w:rsid w:val="00457423"/>
    <w:rPr>
      <w:sz w:val="18"/>
      <w:szCs w:val="18"/>
    </w:rPr>
  </w:style>
  <w:style w:type="paragraph" w:styleId="CommentText">
    <w:name w:val="annotation text"/>
    <w:basedOn w:val="Normal"/>
    <w:link w:val="CommentTextChar"/>
    <w:rsid w:val="00457423"/>
  </w:style>
  <w:style w:type="character" w:customStyle="1" w:styleId="CommentTextChar">
    <w:name w:val="Comment Text Char"/>
    <w:basedOn w:val="DefaultParagraphFont"/>
    <w:link w:val="CommentText"/>
    <w:rsid w:val="00457423"/>
    <w:rPr>
      <w:sz w:val="24"/>
      <w:szCs w:val="24"/>
    </w:rPr>
  </w:style>
  <w:style w:type="paragraph" w:styleId="CommentSubject">
    <w:name w:val="annotation subject"/>
    <w:basedOn w:val="CommentText"/>
    <w:next w:val="CommentText"/>
    <w:link w:val="CommentSubjectChar"/>
    <w:rsid w:val="00457423"/>
    <w:rPr>
      <w:b/>
      <w:bCs/>
      <w:sz w:val="20"/>
      <w:szCs w:val="20"/>
    </w:rPr>
  </w:style>
  <w:style w:type="character" w:customStyle="1" w:styleId="CommentSubjectChar">
    <w:name w:val="Comment Subject Char"/>
    <w:basedOn w:val="CommentTextChar"/>
    <w:link w:val="CommentSubject"/>
    <w:rsid w:val="00457423"/>
    <w:rPr>
      <w:b/>
      <w:bCs/>
      <w:sz w:val="24"/>
      <w:szCs w:val="24"/>
    </w:rPr>
  </w:style>
  <w:style w:type="character" w:customStyle="1" w:styleId="apple-converted-space">
    <w:name w:val="apple-converted-space"/>
    <w:basedOn w:val="DefaultParagraphFont"/>
    <w:rsid w:val="008825C3"/>
  </w:style>
  <w:style w:type="character" w:customStyle="1" w:styleId="il">
    <w:name w:val="il"/>
    <w:basedOn w:val="DefaultParagraphFont"/>
    <w:rsid w:val="008825C3"/>
  </w:style>
  <w:style w:type="paragraph" w:styleId="NoSpacing">
    <w:name w:val="No Spacing"/>
    <w:uiPriority w:val="1"/>
    <w:qFormat/>
    <w:rsid w:val="00443170"/>
    <w:rPr>
      <w:sz w:val="24"/>
      <w:szCs w:val="24"/>
    </w:rPr>
  </w:style>
  <w:style w:type="paragraph" w:customStyle="1" w:styleId="Default">
    <w:name w:val="Default"/>
    <w:rsid w:val="00443170"/>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2D6750"/>
    <w:pPr>
      <w:ind w:left="720"/>
      <w:contextualSpacing/>
    </w:pPr>
  </w:style>
  <w:style w:type="character" w:customStyle="1" w:styleId="FooterChar">
    <w:name w:val="Footer Char"/>
    <w:basedOn w:val="DefaultParagraphFont"/>
    <w:link w:val="Footer"/>
    <w:uiPriority w:val="99"/>
    <w:rsid w:val="00804906"/>
    <w:rPr>
      <w:sz w:val="24"/>
      <w:szCs w:val="24"/>
    </w:rPr>
  </w:style>
  <w:style w:type="character" w:customStyle="1" w:styleId="assistive-text">
    <w:name w:val="assistive-text"/>
    <w:basedOn w:val="DefaultParagraphFont"/>
    <w:rsid w:val="00847841"/>
  </w:style>
  <w:style w:type="character" w:styleId="Strong">
    <w:name w:val="Strong"/>
    <w:basedOn w:val="DefaultParagraphFont"/>
    <w:qFormat/>
    <w:rsid w:val="00F9489E"/>
    <w:rPr>
      <w:b/>
      <w:bCs/>
    </w:rPr>
  </w:style>
  <w:style w:type="paragraph" w:styleId="NormalWeb">
    <w:name w:val="Normal (Web)"/>
    <w:basedOn w:val="Normal"/>
    <w:uiPriority w:val="99"/>
    <w:semiHidden/>
    <w:unhideWhenUsed/>
    <w:rsid w:val="00D63E37"/>
    <w:pPr>
      <w:spacing w:before="100" w:beforeAutospacing="1" w:after="100" w:afterAutospacing="1"/>
    </w:pPr>
  </w:style>
  <w:style w:type="character" w:customStyle="1" w:styleId="currenthithighlight">
    <w:name w:val="currenthithighlight"/>
    <w:basedOn w:val="DefaultParagraphFont"/>
    <w:rsid w:val="00653DD3"/>
  </w:style>
  <w:style w:type="character" w:styleId="UnresolvedMention">
    <w:name w:val="Unresolved Mention"/>
    <w:basedOn w:val="DefaultParagraphFont"/>
    <w:uiPriority w:val="99"/>
    <w:semiHidden/>
    <w:unhideWhenUsed/>
    <w:rsid w:val="00C8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877">
      <w:bodyDiv w:val="1"/>
      <w:marLeft w:val="0"/>
      <w:marRight w:val="0"/>
      <w:marTop w:val="0"/>
      <w:marBottom w:val="0"/>
      <w:divBdr>
        <w:top w:val="none" w:sz="0" w:space="0" w:color="auto"/>
        <w:left w:val="none" w:sz="0" w:space="0" w:color="auto"/>
        <w:bottom w:val="none" w:sz="0" w:space="0" w:color="auto"/>
        <w:right w:val="none" w:sz="0" w:space="0" w:color="auto"/>
      </w:divBdr>
      <w:divsChild>
        <w:div w:id="439565133">
          <w:marLeft w:val="1902"/>
          <w:marRight w:val="0"/>
          <w:marTop w:val="693"/>
          <w:marBottom w:val="136"/>
          <w:divBdr>
            <w:top w:val="single" w:sz="24" w:space="0" w:color="003C00"/>
            <w:left w:val="none" w:sz="0" w:space="0" w:color="auto"/>
            <w:bottom w:val="single" w:sz="18" w:space="0" w:color="003C00"/>
            <w:right w:val="none" w:sz="0" w:space="0" w:color="auto"/>
          </w:divBdr>
          <w:divsChild>
            <w:div w:id="726535770">
              <w:marLeft w:val="0"/>
              <w:marRight w:val="0"/>
              <w:marTop w:val="0"/>
              <w:marBottom w:val="0"/>
              <w:divBdr>
                <w:top w:val="none" w:sz="0" w:space="0" w:color="auto"/>
                <w:left w:val="none" w:sz="0" w:space="0" w:color="auto"/>
                <w:bottom w:val="none" w:sz="0" w:space="0" w:color="auto"/>
                <w:right w:val="none" w:sz="0" w:space="0" w:color="auto"/>
              </w:divBdr>
              <w:divsChild>
                <w:div w:id="1727951167">
                  <w:marLeft w:val="0"/>
                  <w:marRight w:val="0"/>
                  <w:marTop w:val="136"/>
                  <w:marBottom w:val="136"/>
                  <w:divBdr>
                    <w:top w:val="none" w:sz="0" w:space="0" w:color="auto"/>
                    <w:left w:val="none" w:sz="0" w:space="0" w:color="auto"/>
                    <w:bottom w:val="none" w:sz="0" w:space="0" w:color="auto"/>
                    <w:right w:val="none" w:sz="0" w:space="0" w:color="auto"/>
                  </w:divBdr>
                  <w:divsChild>
                    <w:div w:id="595134421">
                      <w:marLeft w:val="0"/>
                      <w:marRight w:val="0"/>
                      <w:marTop w:val="0"/>
                      <w:marBottom w:val="0"/>
                      <w:divBdr>
                        <w:top w:val="none" w:sz="0" w:space="0" w:color="auto"/>
                        <w:left w:val="none" w:sz="0" w:space="0" w:color="auto"/>
                        <w:bottom w:val="none" w:sz="0" w:space="0" w:color="auto"/>
                        <w:right w:val="none" w:sz="0" w:space="0" w:color="auto"/>
                      </w:divBdr>
                    </w:div>
                    <w:div w:id="598568587">
                      <w:marLeft w:val="0"/>
                      <w:marRight w:val="0"/>
                      <w:marTop w:val="0"/>
                      <w:marBottom w:val="0"/>
                      <w:divBdr>
                        <w:top w:val="none" w:sz="0" w:space="0" w:color="auto"/>
                        <w:left w:val="none" w:sz="0" w:space="0" w:color="auto"/>
                        <w:bottom w:val="none" w:sz="0" w:space="0" w:color="auto"/>
                        <w:right w:val="none" w:sz="0" w:space="0" w:color="auto"/>
                      </w:divBdr>
                    </w:div>
                    <w:div w:id="18980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5313">
      <w:bodyDiv w:val="1"/>
      <w:marLeft w:val="0"/>
      <w:marRight w:val="0"/>
      <w:marTop w:val="0"/>
      <w:marBottom w:val="0"/>
      <w:divBdr>
        <w:top w:val="none" w:sz="0" w:space="0" w:color="auto"/>
        <w:left w:val="none" w:sz="0" w:space="0" w:color="auto"/>
        <w:bottom w:val="none" w:sz="0" w:space="0" w:color="auto"/>
        <w:right w:val="none" w:sz="0" w:space="0" w:color="auto"/>
      </w:divBdr>
      <w:divsChild>
        <w:div w:id="1366369283">
          <w:marLeft w:val="0"/>
          <w:marRight w:val="0"/>
          <w:marTop w:val="0"/>
          <w:marBottom w:val="0"/>
          <w:divBdr>
            <w:top w:val="none" w:sz="0" w:space="0" w:color="auto"/>
            <w:left w:val="none" w:sz="0" w:space="0" w:color="auto"/>
            <w:bottom w:val="none" w:sz="0" w:space="0" w:color="auto"/>
            <w:right w:val="none" w:sz="0" w:space="0" w:color="auto"/>
          </w:divBdr>
        </w:div>
      </w:divsChild>
    </w:div>
    <w:div w:id="268049534">
      <w:bodyDiv w:val="1"/>
      <w:marLeft w:val="0"/>
      <w:marRight w:val="0"/>
      <w:marTop w:val="0"/>
      <w:marBottom w:val="0"/>
      <w:divBdr>
        <w:top w:val="none" w:sz="0" w:space="0" w:color="auto"/>
        <w:left w:val="none" w:sz="0" w:space="0" w:color="auto"/>
        <w:bottom w:val="none" w:sz="0" w:space="0" w:color="auto"/>
        <w:right w:val="none" w:sz="0" w:space="0" w:color="auto"/>
      </w:divBdr>
      <w:divsChild>
        <w:div w:id="997735635">
          <w:marLeft w:val="0"/>
          <w:marRight w:val="0"/>
          <w:marTop w:val="0"/>
          <w:marBottom w:val="0"/>
          <w:divBdr>
            <w:top w:val="none" w:sz="0" w:space="0" w:color="auto"/>
            <w:left w:val="none" w:sz="0" w:space="0" w:color="auto"/>
            <w:bottom w:val="none" w:sz="0" w:space="0" w:color="auto"/>
            <w:right w:val="none" w:sz="0" w:space="0" w:color="auto"/>
          </w:divBdr>
        </w:div>
      </w:divsChild>
    </w:div>
    <w:div w:id="292759343">
      <w:bodyDiv w:val="1"/>
      <w:marLeft w:val="0"/>
      <w:marRight w:val="0"/>
      <w:marTop w:val="0"/>
      <w:marBottom w:val="0"/>
      <w:divBdr>
        <w:top w:val="none" w:sz="0" w:space="0" w:color="auto"/>
        <w:left w:val="none" w:sz="0" w:space="0" w:color="auto"/>
        <w:bottom w:val="none" w:sz="0" w:space="0" w:color="auto"/>
        <w:right w:val="none" w:sz="0" w:space="0" w:color="auto"/>
      </w:divBdr>
    </w:div>
    <w:div w:id="334958749">
      <w:bodyDiv w:val="1"/>
      <w:marLeft w:val="0"/>
      <w:marRight w:val="0"/>
      <w:marTop w:val="0"/>
      <w:marBottom w:val="0"/>
      <w:divBdr>
        <w:top w:val="none" w:sz="0" w:space="0" w:color="auto"/>
        <w:left w:val="none" w:sz="0" w:space="0" w:color="auto"/>
        <w:bottom w:val="none" w:sz="0" w:space="0" w:color="auto"/>
        <w:right w:val="none" w:sz="0" w:space="0" w:color="auto"/>
      </w:divBdr>
    </w:div>
    <w:div w:id="791553400">
      <w:bodyDiv w:val="1"/>
      <w:marLeft w:val="0"/>
      <w:marRight w:val="0"/>
      <w:marTop w:val="0"/>
      <w:marBottom w:val="0"/>
      <w:divBdr>
        <w:top w:val="none" w:sz="0" w:space="0" w:color="auto"/>
        <w:left w:val="none" w:sz="0" w:space="0" w:color="auto"/>
        <w:bottom w:val="none" w:sz="0" w:space="0" w:color="auto"/>
        <w:right w:val="none" w:sz="0" w:space="0" w:color="auto"/>
      </w:divBdr>
      <w:divsChild>
        <w:div w:id="1837960064">
          <w:marLeft w:val="0"/>
          <w:marRight w:val="0"/>
          <w:marTop w:val="0"/>
          <w:marBottom w:val="0"/>
          <w:divBdr>
            <w:top w:val="none" w:sz="0" w:space="0" w:color="auto"/>
            <w:left w:val="none" w:sz="0" w:space="0" w:color="auto"/>
            <w:bottom w:val="none" w:sz="0" w:space="0" w:color="auto"/>
            <w:right w:val="none" w:sz="0" w:space="0" w:color="auto"/>
          </w:divBdr>
        </w:div>
      </w:divsChild>
    </w:div>
    <w:div w:id="1459688368">
      <w:bodyDiv w:val="1"/>
      <w:marLeft w:val="0"/>
      <w:marRight w:val="0"/>
      <w:marTop w:val="0"/>
      <w:marBottom w:val="0"/>
      <w:divBdr>
        <w:top w:val="none" w:sz="0" w:space="0" w:color="auto"/>
        <w:left w:val="none" w:sz="0" w:space="0" w:color="auto"/>
        <w:bottom w:val="none" w:sz="0" w:space="0" w:color="auto"/>
        <w:right w:val="none" w:sz="0" w:space="0" w:color="auto"/>
      </w:divBdr>
    </w:div>
    <w:div w:id="1488013265">
      <w:bodyDiv w:val="1"/>
      <w:marLeft w:val="0"/>
      <w:marRight w:val="0"/>
      <w:marTop w:val="0"/>
      <w:marBottom w:val="0"/>
      <w:divBdr>
        <w:top w:val="none" w:sz="0" w:space="0" w:color="auto"/>
        <w:left w:val="none" w:sz="0" w:space="0" w:color="auto"/>
        <w:bottom w:val="none" w:sz="0" w:space="0" w:color="auto"/>
        <w:right w:val="none" w:sz="0" w:space="0" w:color="auto"/>
      </w:divBdr>
    </w:div>
    <w:div w:id="1564291033">
      <w:bodyDiv w:val="1"/>
      <w:marLeft w:val="0"/>
      <w:marRight w:val="0"/>
      <w:marTop w:val="0"/>
      <w:marBottom w:val="0"/>
      <w:divBdr>
        <w:top w:val="none" w:sz="0" w:space="0" w:color="auto"/>
        <w:left w:val="none" w:sz="0" w:space="0" w:color="auto"/>
        <w:bottom w:val="none" w:sz="0" w:space="0" w:color="auto"/>
        <w:right w:val="none" w:sz="0" w:space="0" w:color="auto"/>
      </w:divBdr>
    </w:div>
    <w:div w:id="1624771778">
      <w:bodyDiv w:val="1"/>
      <w:marLeft w:val="0"/>
      <w:marRight w:val="0"/>
      <w:marTop w:val="0"/>
      <w:marBottom w:val="0"/>
      <w:divBdr>
        <w:top w:val="none" w:sz="0" w:space="0" w:color="auto"/>
        <w:left w:val="none" w:sz="0" w:space="0" w:color="auto"/>
        <w:bottom w:val="none" w:sz="0" w:space="0" w:color="auto"/>
        <w:right w:val="none" w:sz="0" w:space="0" w:color="auto"/>
      </w:divBdr>
      <w:divsChild>
        <w:div w:id="1220049814">
          <w:marLeft w:val="0"/>
          <w:marRight w:val="0"/>
          <w:marTop w:val="0"/>
          <w:marBottom w:val="0"/>
          <w:divBdr>
            <w:top w:val="none" w:sz="0" w:space="0" w:color="auto"/>
            <w:left w:val="none" w:sz="0" w:space="0" w:color="auto"/>
            <w:bottom w:val="none" w:sz="0" w:space="0" w:color="auto"/>
            <w:right w:val="none" w:sz="0" w:space="0" w:color="auto"/>
          </w:divBdr>
        </w:div>
      </w:divsChild>
    </w:div>
    <w:div w:id="1927955151">
      <w:bodyDiv w:val="1"/>
      <w:marLeft w:val="0"/>
      <w:marRight w:val="0"/>
      <w:marTop w:val="0"/>
      <w:marBottom w:val="0"/>
      <w:divBdr>
        <w:top w:val="none" w:sz="0" w:space="0" w:color="auto"/>
        <w:left w:val="none" w:sz="0" w:space="0" w:color="auto"/>
        <w:bottom w:val="none" w:sz="0" w:space="0" w:color="auto"/>
        <w:right w:val="none" w:sz="0" w:space="0" w:color="auto"/>
      </w:divBdr>
      <w:divsChild>
        <w:div w:id="1221749040">
          <w:marLeft w:val="0"/>
          <w:marRight w:val="0"/>
          <w:marTop w:val="0"/>
          <w:marBottom w:val="0"/>
          <w:divBdr>
            <w:top w:val="none" w:sz="0" w:space="0" w:color="auto"/>
            <w:left w:val="none" w:sz="0" w:space="0" w:color="auto"/>
            <w:bottom w:val="none" w:sz="0" w:space="0" w:color="auto"/>
            <w:right w:val="none" w:sz="0" w:space="0" w:color="auto"/>
          </w:divBdr>
        </w:div>
      </w:divsChild>
    </w:div>
    <w:div w:id="2030254283">
      <w:bodyDiv w:val="1"/>
      <w:marLeft w:val="0"/>
      <w:marRight w:val="0"/>
      <w:marTop w:val="0"/>
      <w:marBottom w:val="0"/>
      <w:divBdr>
        <w:top w:val="none" w:sz="0" w:space="0" w:color="auto"/>
        <w:left w:val="none" w:sz="0" w:space="0" w:color="auto"/>
        <w:bottom w:val="none" w:sz="0" w:space="0" w:color="auto"/>
        <w:right w:val="none" w:sz="0" w:space="0" w:color="auto"/>
      </w:divBdr>
    </w:div>
    <w:div w:id="20721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errish@uwlax.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2892-4EB1-44B3-8B16-E3510CE5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Cornell University</vt:lpstr>
    </vt:vector>
  </TitlesOfParts>
  <Company>UWL</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University</dc:title>
  <dc:creator>HP Authorized Customer</dc:creator>
  <cp:lastModifiedBy>GRETCHEN A GERRISH</cp:lastModifiedBy>
  <cp:revision>2</cp:revision>
  <cp:lastPrinted>2014-09-15T01:15:00Z</cp:lastPrinted>
  <dcterms:created xsi:type="dcterms:W3CDTF">2019-07-08T19:25:00Z</dcterms:created>
  <dcterms:modified xsi:type="dcterms:W3CDTF">2019-07-08T19:25:00Z</dcterms:modified>
</cp:coreProperties>
</file>